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920F" w14:textId="090A9906" w:rsidR="0065005D" w:rsidRPr="00963559" w:rsidRDefault="00EF2874" w:rsidP="008A1193">
      <w:pPr>
        <w:jc w:val="center"/>
        <w:rPr>
          <w:rFonts w:cs="Arial"/>
          <w:sz w:val="24"/>
          <w:szCs w:val="24"/>
        </w:rPr>
      </w:pPr>
      <w:r w:rsidRPr="00963559">
        <w:rPr>
          <w:rFonts w:cs="Arial"/>
          <w:noProof/>
          <w:sz w:val="24"/>
          <w:szCs w:val="24"/>
        </w:rPr>
        <w:drawing>
          <wp:inline distT="0" distB="0" distL="0" distR="0" wp14:anchorId="6C7CB4A4" wp14:editId="072ADED5">
            <wp:extent cx="2270760" cy="1600200"/>
            <wp:effectExtent l="0" t="0" r="0" b="0"/>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DB FÖRBUND F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0760" cy="1600200"/>
                    </a:xfrm>
                    <a:prstGeom prst="rect">
                      <a:avLst/>
                    </a:prstGeom>
                    <a:noFill/>
                    <a:ln>
                      <a:noFill/>
                    </a:ln>
                  </pic:spPr>
                </pic:pic>
              </a:graphicData>
            </a:graphic>
          </wp:inline>
        </w:drawing>
      </w:r>
    </w:p>
    <w:p w14:paraId="694101F3" w14:textId="468917A0" w:rsidR="00C42319" w:rsidRDefault="008A1193" w:rsidP="008A1193">
      <w:pPr>
        <w:ind w:left="1304" w:firstLine="1304"/>
        <w:rPr>
          <w:rFonts w:cs="Arial"/>
          <w:b/>
          <w:sz w:val="24"/>
          <w:szCs w:val="24"/>
        </w:rPr>
      </w:pPr>
      <w:r>
        <w:rPr>
          <w:rFonts w:cs="Arial"/>
          <w:b/>
          <w:sz w:val="24"/>
          <w:szCs w:val="24"/>
        </w:rPr>
        <w:t xml:space="preserve">       </w:t>
      </w:r>
      <w:r w:rsidR="0065005D" w:rsidRPr="00963559">
        <w:rPr>
          <w:rFonts w:cs="Arial"/>
          <w:b/>
          <w:sz w:val="24"/>
          <w:szCs w:val="24"/>
        </w:rPr>
        <w:t>FSDB Stockholm Gotland</w:t>
      </w:r>
    </w:p>
    <w:p w14:paraId="70AA0B3A" w14:textId="77777777" w:rsidR="00963559" w:rsidRDefault="00963559" w:rsidP="00FD4E8E">
      <w:pPr>
        <w:rPr>
          <w:rFonts w:cs="Arial"/>
          <w:b/>
          <w:sz w:val="24"/>
          <w:szCs w:val="24"/>
        </w:rPr>
      </w:pPr>
    </w:p>
    <w:p w14:paraId="29BEE0F6" w14:textId="77777777" w:rsidR="0065005D" w:rsidRPr="00963559" w:rsidRDefault="0065005D" w:rsidP="00FD4E8E">
      <w:pPr>
        <w:ind w:left="1304" w:firstLine="1304"/>
        <w:rPr>
          <w:rFonts w:cs="Arial"/>
          <w:sz w:val="24"/>
          <w:szCs w:val="24"/>
        </w:rPr>
      </w:pPr>
    </w:p>
    <w:p w14:paraId="2507AD4C" w14:textId="77777777" w:rsidR="00963559" w:rsidRDefault="00963559" w:rsidP="00FD4E8E">
      <w:pPr>
        <w:ind w:left="1304" w:firstLine="1304"/>
        <w:rPr>
          <w:rFonts w:cs="Arial"/>
          <w:b/>
          <w:sz w:val="40"/>
          <w:szCs w:val="40"/>
        </w:rPr>
      </w:pPr>
    </w:p>
    <w:p w14:paraId="1AC9170F" w14:textId="2E4C7B70" w:rsidR="00963C80" w:rsidRPr="00963559" w:rsidRDefault="008A1193" w:rsidP="009651AD">
      <w:pPr>
        <w:jc w:val="center"/>
        <w:rPr>
          <w:rFonts w:cs="Arial"/>
          <w:b/>
          <w:sz w:val="40"/>
          <w:szCs w:val="40"/>
        </w:rPr>
      </w:pPr>
      <w:r>
        <w:rPr>
          <w:rFonts w:cs="Arial"/>
          <w:b/>
          <w:sz w:val="40"/>
          <w:szCs w:val="40"/>
        </w:rPr>
        <w:t>Handlingsprogram 202</w:t>
      </w:r>
      <w:r w:rsidR="009651AD">
        <w:rPr>
          <w:rFonts w:cs="Arial"/>
          <w:b/>
          <w:sz w:val="40"/>
          <w:szCs w:val="40"/>
        </w:rPr>
        <w:t>6</w:t>
      </w:r>
      <w:r>
        <w:rPr>
          <w:rFonts w:cs="Arial"/>
          <w:b/>
          <w:sz w:val="40"/>
          <w:szCs w:val="40"/>
        </w:rPr>
        <w:t>-20</w:t>
      </w:r>
      <w:r w:rsidR="009651AD">
        <w:rPr>
          <w:rFonts w:cs="Arial"/>
          <w:b/>
          <w:sz w:val="40"/>
          <w:szCs w:val="40"/>
        </w:rPr>
        <w:t>27</w:t>
      </w:r>
    </w:p>
    <w:p w14:paraId="725C0ECC" w14:textId="77777777" w:rsidR="00963559" w:rsidRDefault="00963559" w:rsidP="00FD4E8E">
      <w:pPr>
        <w:ind w:left="1304" w:firstLine="1304"/>
        <w:rPr>
          <w:rFonts w:cs="Arial"/>
          <w:sz w:val="24"/>
          <w:szCs w:val="24"/>
        </w:rPr>
      </w:pPr>
    </w:p>
    <w:p w14:paraId="50B0ADC8" w14:textId="77777777" w:rsidR="00963559" w:rsidRDefault="00963559" w:rsidP="00FD4E8E">
      <w:pPr>
        <w:ind w:left="1304" w:firstLine="1304"/>
        <w:rPr>
          <w:rFonts w:cs="Arial"/>
          <w:sz w:val="24"/>
          <w:szCs w:val="24"/>
        </w:rPr>
      </w:pPr>
    </w:p>
    <w:p w14:paraId="1BF915E9" w14:textId="77777777" w:rsidR="00121A69" w:rsidRPr="00963559" w:rsidRDefault="00121A69" w:rsidP="00FD4E8E">
      <w:pPr>
        <w:rPr>
          <w:rFonts w:cs="Arial"/>
          <w:sz w:val="24"/>
          <w:szCs w:val="24"/>
        </w:rPr>
      </w:pPr>
    </w:p>
    <w:p w14:paraId="40ADC1EE" w14:textId="41C6EB1A" w:rsidR="00D42D32" w:rsidRDefault="00121A69" w:rsidP="00FD4E8E">
      <w:pPr>
        <w:rPr>
          <w:rFonts w:cs="Arial"/>
          <w:sz w:val="24"/>
          <w:szCs w:val="24"/>
        </w:rPr>
      </w:pPr>
      <w:r w:rsidRPr="008A1193">
        <w:rPr>
          <w:rFonts w:cs="Arial"/>
          <w:b/>
          <w:bCs/>
          <w:sz w:val="24"/>
          <w:szCs w:val="24"/>
        </w:rPr>
        <w:t>FSDB Stockholm</w:t>
      </w:r>
      <w:r w:rsidR="0034583A" w:rsidRPr="008A1193">
        <w:rPr>
          <w:rFonts w:cs="Arial"/>
          <w:b/>
          <w:bCs/>
          <w:sz w:val="24"/>
          <w:szCs w:val="24"/>
        </w:rPr>
        <w:t xml:space="preserve"> </w:t>
      </w:r>
      <w:r w:rsidRPr="008A1193">
        <w:rPr>
          <w:rFonts w:cs="Arial"/>
          <w:b/>
          <w:bCs/>
          <w:sz w:val="24"/>
          <w:szCs w:val="24"/>
        </w:rPr>
        <w:t>Gotland</w:t>
      </w:r>
      <w:r w:rsidRPr="00963559">
        <w:rPr>
          <w:rFonts w:cs="Arial"/>
          <w:sz w:val="24"/>
          <w:szCs w:val="24"/>
        </w:rPr>
        <w:t xml:space="preserve"> är en </w:t>
      </w:r>
      <w:r w:rsidR="008A1193">
        <w:rPr>
          <w:rFonts w:cs="Arial"/>
          <w:sz w:val="24"/>
          <w:szCs w:val="24"/>
        </w:rPr>
        <w:t>lokal och regional förening för personer med dövblindhet.</w:t>
      </w:r>
    </w:p>
    <w:p w14:paraId="11B1A24B" w14:textId="34C0C7C7" w:rsidR="008A1193" w:rsidRDefault="008A1193" w:rsidP="00FD4E8E">
      <w:pPr>
        <w:rPr>
          <w:rFonts w:cs="Arial"/>
          <w:sz w:val="24"/>
          <w:szCs w:val="24"/>
        </w:rPr>
      </w:pPr>
    </w:p>
    <w:p w14:paraId="03AA0453" w14:textId="08315C5F" w:rsidR="008A1193" w:rsidRDefault="008A1193" w:rsidP="00FD4E8E">
      <w:pPr>
        <w:rPr>
          <w:rFonts w:cs="Arial"/>
          <w:sz w:val="24"/>
          <w:szCs w:val="24"/>
        </w:rPr>
      </w:pPr>
      <w:r>
        <w:rPr>
          <w:rFonts w:cs="Arial"/>
          <w:sz w:val="24"/>
          <w:szCs w:val="24"/>
        </w:rPr>
        <w:t xml:space="preserve">Föreningen verkar både inom Stockholm Stad, regionen samt alla kommuner inom regionen. </w:t>
      </w:r>
    </w:p>
    <w:p w14:paraId="79AC6D5A" w14:textId="77777777" w:rsidR="008A1193" w:rsidRDefault="008A1193" w:rsidP="00FD4E8E">
      <w:pPr>
        <w:rPr>
          <w:rFonts w:cs="Arial"/>
          <w:sz w:val="24"/>
          <w:szCs w:val="24"/>
        </w:rPr>
      </w:pPr>
    </w:p>
    <w:p w14:paraId="08677D72" w14:textId="3B239B1A" w:rsidR="008A1193" w:rsidRDefault="008A1193" w:rsidP="00FD4E8E">
      <w:pPr>
        <w:rPr>
          <w:rFonts w:cs="Arial"/>
          <w:sz w:val="24"/>
          <w:szCs w:val="24"/>
        </w:rPr>
      </w:pPr>
      <w:r>
        <w:rPr>
          <w:rFonts w:cs="Arial"/>
          <w:sz w:val="24"/>
          <w:szCs w:val="24"/>
        </w:rPr>
        <w:t xml:space="preserve">Föreningen har en totalt </w:t>
      </w:r>
      <w:r w:rsidR="005C2D4E">
        <w:rPr>
          <w:rFonts w:cs="Arial"/>
          <w:sz w:val="24"/>
          <w:szCs w:val="24"/>
        </w:rPr>
        <w:t>tillgänglighets</w:t>
      </w:r>
      <w:r>
        <w:rPr>
          <w:rFonts w:cs="Arial"/>
          <w:sz w:val="24"/>
          <w:szCs w:val="24"/>
        </w:rPr>
        <w:t>anpassad verksamhetslokal och kansli på Gotlandsgatan 46 på Södermalm som är en viktig knytpunkt för alla.</w:t>
      </w:r>
    </w:p>
    <w:p w14:paraId="590C68CE" w14:textId="77777777" w:rsidR="008A1193" w:rsidRDefault="008A1193" w:rsidP="00FD4E8E">
      <w:pPr>
        <w:rPr>
          <w:rFonts w:cs="Arial"/>
          <w:sz w:val="24"/>
          <w:szCs w:val="24"/>
        </w:rPr>
      </w:pPr>
    </w:p>
    <w:p w14:paraId="240EF0D0" w14:textId="18629036" w:rsidR="008A1193" w:rsidRDefault="008A1193" w:rsidP="00FD4E8E">
      <w:pPr>
        <w:rPr>
          <w:rFonts w:cs="Arial"/>
          <w:sz w:val="24"/>
          <w:szCs w:val="24"/>
        </w:rPr>
      </w:pPr>
      <w:r>
        <w:rPr>
          <w:rFonts w:cs="Arial"/>
          <w:sz w:val="24"/>
          <w:szCs w:val="24"/>
        </w:rPr>
        <w:t>Föreningen erbjuder varierande och anpassad verksamhet inom alla områden och för alla åldrar. Hos oss är alla välkomna, både teckenspråkiga och icke teckenspråkiga.</w:t>
      </w:r>
    </w:p>
    <w:p w14:paraId="14883FE5" w14:textId="77777777" w:rsidR="008A1193" w:rsidRDefault="008A1193" w:rsidP="00FD4E8E">
      <w:pPr>
        <w:rPr>
          <w:rFonts w:cs="Arial"/>
          <w:sz w:val="24"/>
          <w:szCs w:val="24"/>
        </w:rPr>
      </w:pPr>
    </w:p>
    <w:p w14:paraId="18ED40E3" w14:textId="1E47AF38" w:rsidR="00BE470A" w:rsidRPr="00963559" w:rsidRDefault="008A1193" w:rsidP="00BE470A">
      <w:pPr>
        <w:spacing w:line="288" w:lineRule="auto"/>
        <w:rPr>
          <w:rFonts w:cs="Arial"/>
          <w:sz w:val="24"/>
          <w:szCs w:val="24"/>
        </w:rPr>
      </w:pPr>
      <w:r>
        <w:rPr>
          <w:rFonts w:cs="Arial"/>
          <w:sz w:val="24"/>
          <w:szCs w:val="24"/>
        </w:rPr>
        <w:t xml:space="preserve">Föreningen bedriver ett starkt påverkansarbete där vi strävar efter ett samhälle som är fullt tillgänglig för personer med dövblindhet. Föreningen sprider information och </w:t>
      </w:r>
    </w:p>
    <w:p w14:paraId="2CAB58A8" w14:textId="60DF07AD" w:rsidR="008A1193" w:rsidRDefault="008A1193" w:rsidP="00FD4E8E">
      <w:pPr>
        <w:rPr>
          <w:rFonts w:cs="Arial"/>
          <w:sz w:val="24"/>
          <w:szCs w:val="24"/>
        </w:rPr>
      </w:pPr>
      <w:r>
        <w:rPr>
          <w:rFonts w:cs="Arial"/>
          <w:sz w:val="24"/>
          <w:szCs w:val="24"/>
        </w:rPr>
        <w:t xml:space="preserve">kunskap till alla </w:t>
      </w:r>
      <w:r w:rsidR="009651AD">
        <w:rPr>
          <w:rFonts w:cs="Arial"/>
          <w:sz w:val="24"/>
          <w:szCs w:val="24"/>
        </w:rPr>
        <w:t>för lika delaktighet, tillgänglighet och jämställdhet.</w:t>
      </w:r>
    </w:p>
    <w:p w14:paraId="6699857B" w14:textId="77777777" w:rsidR="00686513" w:rsidRDefault="00686513" w:rsidP="00FD4E8E">
      <w:pPr>
        <w:rPr>
          <w:rFonts w:cs="Arial"/>
          <w:sz w:val="24"/>
          <w:szCs w:val="24"/>
        </w:rPr>
      </w:pPr>
    </w:p>
    <w:p w14:paraId="402C9EB3" w14:textId="77777777" w:rsidR="00686513" w:rsidRDefault="00686513" w:rsidP="00FD4E8E">
      <w:pPr>
        <w:rPr>
          <w:rFonts w:cs="Arial"/>
          <w:sz w:val="24"/>
          <w:szCs w:val="24"/>
        </w:rPr>
      </w:pPr>
    </w:p>
    <w:p w14:paraId="0A2CC1B8" w14:textId="77777777" w:rsidR="009651AD" w:rsidRDefault="009651AD" w:rsidP="00FD4E8E">
      <w:pPr>
        <w:rPr>
          <w:rFonts w:cs="Arial"/>
          <w:sz w:val="24"/>
          <w:szCs w:val="24"/>
        </w:rPr>
      </w:pPr>
    </w:p>
    <w:p w14:paraId="26C30B31" w14:textId="77777777" w:rsidR="009651AD" w:rsidRDefault="009651AD" w:rsidP="009651AD">
      <w:pPr>
        <w:jc w:val="center"/>
        <w:rPr>
          <w:rFonts w:cs="Arial"/>
          <w:b/>
          <w:bCs/>
          <w:i/>
          <w:iCs/>
          <w:sz w:val="24"/>
          <w:szCs w:val="24"/>
        </w:rPr>
      </w:pPr>
    </w:p>
    <w:p w14:paraId="454969DD" w14:textId="77777777" w:rsidR="009651AD" w:rsidRDefault="009651AD" w:rsidP="009651AD">
      <w:pPr>
        <w:jc w:val="center"/>
        <w:rPr>
          <w:rFonts w:cs="Arial"/>
          <w:b/>
          <w:bCs/>
          <w:i/>
          <w:iCs/>
          <w:sz w:val="40"/>
          <w:szCs w:val="40"/>
        </w:rPr>
      </w:pPr>
      <w:r w:rsidRPr="009651AD">
        <w:rPr>
          <w:rFonts w:cs="Arial"/>
          <w:b/>
          <w:bCs/>
          <w:i/>
          <w:iCs/>
          <w:sz w:val="40"/>
          <w:szCs w:val="40"/>
        </w:rPr>
        <w:t xml:space="preserve">Vår vision är: </w:t>
      </w:r>
    </w:p>
    <w:p w14:paraId="3C80F486" w14:textId="77777777" w:rsidR="009651AD" w:rsidRDefault="009651AD" w:rsidP="009651AD">
      <w:pPr>
        <w:jc w:val="center"/>
        <w:rPr>
          <w:rFonts w:cs="Arial"/>
          <w:b/>
          <w:bCs/>
          <w:i/>
          <w:iCs/>
          <w:sz w:val="40"/>
          <w:szCs w:val="40"/>
        </w:rPr>
      </w:pPr>
    </w:p>
    <w:p w14:paraId="794657E4" w14:textId="2C6F14E2" w:rsidR="009651AD" w:rsidRPr="009651AD" w:rsidRDefault="009651AD" w:rsidP="009651AD">
      <w:pPr>
        <w:jc w:val="center"/>
        <w:rPr>
          <w:rFonts w:cs="Arial"/>
          <w:b/>
          <w:bCs/>
          <w:i/>
          <w:iCs/>
          <w:sz w:val="40"/>
          <w:szCs w:val="40"/>
        </w:rPr>
      </w:pPr>
      <w:r w:rsidRPr="009651AD">
        <w:rPr>
          <w:rFonts w:cs="Arial"/>
          <w:b/>
          <w:bCs/>
          <w:i/>
          <w:iCs/>
          <w:sz w:val="40"/>
          <w:szCs w:val="40"/>
        </w:rPr>
        <w:t>För din skull, För min skull, För vår skull</w:t>
      </w:r>
    </w:p>
    <w:p w14:paraId="461B6475" w14:textId="77777777" w:rsidR="008A1193" w:rsidRPr="009651AD" w:rsidRDefault="008A1193" w:rsidP="00FD4E8E">
      <w:pPr>
        <w:rPr>
          <w:rFonts w:cs="Arial"/>
          <w:sz w:val="40"/>
          <w:szCs w:val="40"/>
        </w:rPr>
      </w:pPr>
    </w:p>
    <w:p w14:paraId="2270F4A6" w14:textId="77777777" w:rsidR="008A1193" w:rsidRDefault="008A1193" w:rsidP="008A1193">
      <w:pPr>
        <w:spacing w:line="252" w:lineRule="auto"/>
        <w:rPr>
          <w:rFonts w:cs="Arial"/>
          <w:bCs/>
        </w:rPr>
      </w:pPr>
    </w:p>
    <w:p w14:paraId="4F6CE5B4" w14:textId="77777777" w:rsidR="009651AD" w:rsidRDefault="009651AD" w:rsidP="008A1193">
      <w:pPr>
        <w:spacing w:line="252" w:lineRule="auto"/>
        <w:rPr>
          <w:rFonts w:cs="Arial"/>
          <w:bCs/>
        </w:rPr>
      </w:pPr>
    </w:p>
    <w:p w14:paraId="7D61E942" w14:textId="77777777" w:rsidR="009651AD" w:rsidRDefault="009651AD" w:rsidP="008A1193">
      <w:pPr>
        <w:spacing w:line="252" w:lineRule="auto"/>
        <w:rPr>
          <w:rFonts w:cs="Arial"/>
          <w:bCs/>
        </w:rPr>
      </w:pPr>
    </w:p>
    <w:p w14:paraId="6A9FF5C4" w14:textId="77777777" w:rsidR="009651AD" w:rsidRDefault="009651AD" w:rsidP="008A1193">
      <w:pPr>
        <w:spacing w:line="252" w:lineRule="auto"/>
        <w:rPr>
          <w:rFonts w:cs="Arial"/>
          <w:bCs/>
        </w:rPr>
      </w:pPr>
    </w:p>
    <w:p w14:paraId="7D31A3F1" w14:textId="18C4DF16" w:rsidR="009651AD" w:rsidRPr="009651AD" w:rsidRDefault="009651AD" w:rsidP="009651AD">
      <w:pPr>
        <w:widowControl w:val="0"/>
        <w:autoSpaceDE w:val="0"/>
        <w:autoSpaceDN w:val="0"/>
        <w:adjustRightInd w:val="0"/>
        <w:rPr>
          <w:rFonts w:cs="Arial"/>
          <w:bCs/>
          <w:color w:val="1A1A1A"/>
          <w:sz w:val="24"/>
          <w:szCs w:val="24"/>
        </w:rPr>
      </w:pPr>
      <w:r w:rsidRPr="009651AD">
        <w:rPr>
          <w:rFonts w:cs="Arial"/>
          <w:bCs/>
          <w:sz w:val="24"/>
          <w:szCs w:val="24"/>
        </w:rPr>
        <w:lastRenderedPageBreak/>
        <w:t>Föreningens handlingsprogram följer</w:t>
      </w:r>
      <w:r w:rsidR="003A63AC">
        <w:rPr>
          <w:rFonts w:cs="Arial"/>
          <w:bCs/>
          <w:sz w:val="24"/>
          <w:szCs w:val="24"/>
        </w:rPr>
        <w:t xml:space="preserve"> vårt förbunds</w:t>
      </w:r>
      <w:r w:rsidRPr="009651AD">
        <w:rPr>
          <w:rFonts w:cs="Arial"/>
          <w:bCs/>
          <w:color w:val="1A1A1A"/>
          <w:sz w:val="24"/>
          <w:szCs w:val="24"/>
        </w:rPr>
        <w:t xml:space="preserve"> handlingsprogram som beslutades vid kongressen 2024 och </w:t>
      </w:r>
      <w:r w:rsidR="003A63AC">
        <w:rPr>
          <w:rFonts w:cs="Arial"/>
          <w:bCs/>
          <w:color w:val="1A1A1A"/>
          <w:sz w:val="24"/>
          <w:szCs w:val="24"/>
        </w:rPr>
        <w:t xml:space="preserve">som </w:t>
      </w:r>
      <w:r w:rsidR="00A52992">
        <w:rPr>
          <w:rFonts w:cs="Arial"/>
          <w:bCs/>
          <w:color w:val="1A1A1A"/>
          <w:sz w:val="24"/>
          <w:szCs w:val="24"/>
        </w:rPr>
        <w:t xml:space="preserve">vi </w:t>
      </w:r>
      <w:r w:rsidR="005C2D4E">
        <w:rPr>
          <w:rFonts w:cs="Arial"/>
          <w:bCs/>
          <w:color w:val="1A1A1A"/>
          <w:sz w:val="24"/>
          <w:szCs w:val="24"/>
        </w:rPr>
        <w:t>brutit</w:t>
      </w:r>
      <w:r w:rsidRPr="009651AD">
        <w:rPr>
          <w:rFonts w:cs="Arial"/>
          <w:bCs/>
          <w:color w:val="1A1A1A"/>
          <w:sz w:val="24"/>
          <w:szCs w:val="24"/>
        </w:rPr>
        <w:t xml:space="preserve"> ner till regionalt och kommunalt påverkansarbete.</w:t>
      </w:r>
    </w:p>
    <w:p w14:paraId="746B4790" w14:textId="77777777" w:rsidR="009651AD" w:rsidRPr="009651AD" w:rsidRDefault="009651AD" w:rsidP="009651AD">
      <w:pPr>
        <w:widowControl w:val="0"/>
        <w:autoSpaceDE w:val="0"/>
        <w:autoSpaceDN w:val="0"/>
        <w:adjustRightInd w:val="0"/>
        <w:rPr>
          <w:rFonts w:cs="Arial"/>
          <w:b/>
          <w:color w:val="1A1A1A"/>
          <w:sz w:val="24"/>
          <w:szCs w:val="24"/>
        </w:rPr>
      </w:pPr>
    </w:p>
    <w:p w14:paraId="52A5589F" w14:textId="30073E42" w:rsidR="009651AD" w:rsidRPr="009651AD" w:rsidRDefault="009651AD" w:rsidP="009651AD">
      <w:pPr>
        <w:spacing w:line="252" w:lineRule="auto"/>
        <w:rPr>
          <w:rFonts w:cs="Arial"/>
          <w:bCs/>
          <w:sz w:val="24"/>
          <w:szCs w:val="24"/>
        </w:rPr>
      </w:pPr>
      <w:r>
        <w:rPr>
          <w:rFonts w:cs="Arial"/>
          <w:bCs/>
          <w:sz w:val="24"/>
          <w:szCs w:val="24"/>
        </w:rPr>
        <w:t>Handlingsprogrammet</w:t>
      </w:r>
      <w:r w:rsidRPr="009651AD">
        <w:rPr>
          <w:rFonts w:cs="Arial"/>
          <w:bCs/>
          <w:sz w:val="24"/>
          <w:szCs w:val="24"/>
        </w:rPr>
        <w:t xml:space="preserve"> har </w:t>
      </w:r>
      <w:r w:rsidR="003A63AC">
        <w:rPr>
          <w:rFonts w:cs="Arial"/>
          <w:bCs/>
          <w:sz w:val="24"/>
          <w:szCs w:val="24"/>
        </w:rPr>
        <w:t>följande</w:t>
      </w:r>
      <w:r w:rsidRPr="009651AD">
        <w:rPr>
          <w:rFonts w:cs="Arial"/>
          <w:bCs/>
          <w:sz w:val="24"/>
          <w:szCs w:val="24"/>
        </w:rPr>
        <w:t xml:space="preserve"> delar: </w:t>
      </w:r>
    </w:p>
    <w:p w14:paraId="2C45A899" w14:textId="77777777" w:rsidR="009651AD" w:rsidRPr="005273E0" w:rsidRDefault="009651AD" w:rsidP="009651AD">
      <w:pPr>
        <w:spacing w:line="252" w:lineRule="auto"/>
        <w:rPr>
          <w:rFonts w:cs="Arial"/>
          <w:bCs/>
        </w:rPr>
      </w:pPr>
    </w:p>
    <w:p w14:paraId="0761D173" w14:textId="77777777" w:rsidR="009651AD" w:rsidRPr="009651AD" w:rsidRDefault="009651AD" w:rsidP="009651AD">
      <w:pPr>
        <w:spacing w:line="252" w:lineRule="auto"/>
        <w:rPr>
          <w:rFonts w:cs="Arial"/>
          <w:b/>
          <w:i/>
          <w:iCs/>
          <w:sz w:val="28"/>
          <w:szCs w:val="28"/>
        </w:rPr>
      </w:pPr>
      <w:r w:rsidRPr="009651AD">
        <w:rPr>
          <w:rFonts w:cs="Arial"/>
          <w:b/>
          <w:i/>
          <w:iCs/>
          <w:sz w:val="28"/>
          <w:szCs w:val="28"/>
        </w:rPr>
        <w:t>- Värdegrund</w:t>
      </w:r>
    </w:p>
    <w:p w14:paraId="4EACD06A" w14:textId="77777777" w:rsidR="009651AD" w:rsidRPr="009651AD" w:rsidRDefault="009651AD" w:rsidP="009651AD">
      <w:pPr>
        <w:spacing w:line="252" w:lineRule="auto"/>
        <w:rPr>
          <w:rFonts w:cs="Arial"/>
          <w:b/>
          <w:i/>
          <w:iCs/>
          <w:sz w:val="28"/>
          <w:szCs w:val="28"/>
        </w:rPr>
      </w:pPr>
    </w:p>
    <w:p w14:paraId="56C44FB8" w14:textId="77777777" w:rsidR="009651AD" w:rsidRPr="009651AD" w:rsidRDefault="009651AD" w:rsidP="009651AD">
      <w:pPr>
        <w:spacing w:line="252" w:lineRule="auto"/>
        <w:rPr>
          <w:rFonts w:cs="Arial"/>
          <w:b/>
          <w:i/>
          <w:iCs/>
          <w:sz w:val="28"/>
          <w:szCs w:val="28"/>
        </w:rPr>
      </w:pPr>
      <w:r w:rsidRPr="009651AD">
        <w:rPr>
          <w:rFonts w:cs="Arial"/>
          <w:b/>
          <w:i/>
          <w:iCs/>
          <w:sz w:val="28"/>
          <w:szCs w:val="28"/>
        </w:rPr>
        <w:t>- Intressepolitik</w:t>
      </w:r>
    </w:p>
    <w:p w14:paraId="1243BAED" w14:textId="77777777" w:rsidR="009651AD" w:rsidRDefault="009651AD" w:rsidP="009651AD">
      <w:pPr>
        <w:spacing w:line="252" w:lineRule="auto"/>
        <w:rPr>
          <w:rFonts w:cs="Arial"/>
          <w:b/>
          <w:i/>
          <w:iCs/>
        </w:rPr>
      </w:pPr>
    </w:p>
    <w:p w14:paraId="30267566" w14:textId="77777777" w:rsidR="009651AD" w:rsidRPr="00BD0A50" w:rsidRDefault="009651AD" w:rsidP="009651AD">
      <w:pPr>
        <w:widowControl w:val="0"/>
        <w:autoSpaceDE w:val="0"/>
        <w:autoSpaceDN w:val="0"/>
        <w:adjustRightInd w:val="0"/>
        <w:rPr>
          <w:rFonts w:cs="Arial"/>
          <w:b/>
          <w:bCs/>
          <w:color w:val="1A1A1A"/>
          <w:sz w:val="40"/>
          <w:szCs w:val="40"/>
        </w:rPr>
      </w:pPr>
      <w:r w:rsidRPr="00BD0A50">
        <w:rPr>
          <w:rFonts w:cs="Arial"/>
          <w:b/>
          <w:bCs/>
          <w:color w:val="1A1A1A"/>
          <w:sz w:val="40"/>
          <w:szCs w:val="40"/>
        </w:rPr>
        <w:t>Värdegrund</w:t>
      </w:r>
    </w:p>
    <w:p w14:paraId="4E72A64A" w14:textId="77777777" w:rsidR="009651AD" w:rsidRPr="009651AD" w:rsidRDefault="009651AD" w:rsidP="009651AD">
      <w:pPr>
        <w:widowControl w:val="0"/>
        <w:autoSpaceDE w:val="0"/>
        <w:autoSpaceDN w:val="0"/>
        <w:adjustRightInd w:val="0"/>
        <w:rPr>
          <w:rFonts w:cs="Arial"/>
          <w:color w:val="1A1A1A"/>
          <w:sz w:val="24"/>
          <w:szCs w:val="24"/>
        </w:rPr>
      </w:pPr>
      <w:r w:rsidRPr="009651AD">
        <w:rPr>
          <w:rFonts w:cs="Arial"/>
          <w:color w:val="1A1A1A"/>
          <w:sz w:val="24"/>
          <w:szCs w:val="24"/>
        </w:rPr>
        <w:t>Föreningen ska, utifrån principen om alla människors lika värde, arbeta för rätten till full delaktighet, jämlikhet, självständighet och självbestämmande för personer med dövblindhet inom alla områden i samhället.</w:t>
      </w:r>
    </w:p>
    <w:p w14:paraId="1F6255BA" w14:textId="77777777" w:rsidR="009651AD" w:rsidRPr="009651AD" w:rsidRDefault="009651AD" w:rsidP="009651AD">
      <w:pPr>
        <w:widowControl w:val="0"/>
        <w:autoSpaceDE w:val="0"/>
        <w:autoSpaceDN w:val="0"/>
        <w:adjustRightInd w:val="0"/>
        <w:rPr>
          <w:rFonts w:cs="Arial"/>
          <w:color w:val="1A1A1A"/>
          <w:sz w:val="24"/>
          <w:szCs w:val="24"/>
        </w:rPr>
      </w:pPr>
    </w:p>
    <w:p w14:paraId="1A7F892E" w14:textId="77777777" w:rsidR="009651AD" w:rsidRPr="009651AD" w:rsidRDefault="009651AD" w:rsidP="009651AD">
      <w:pPr>
        <w:widowControl w:val="0"/>
        <w:autoSpaceDE w:val="0"/>
        <w:autoSpaceDN w:val="0"/>
        <w:adjustRightInd w:val="0"/>
        <w:rPr>
          <w:rFonts w:cs="Arial"/>
          <w:color w:val="1A1A1A"/>
          <w:sz w:val="24"/>
          <w:szCs w:val="24"/>
        </w:rPr>
      </w:pPr>
      <w:r w:rsidRPr="009651AD">
        <w:rPr>
          <w:rFonts w:cs="Arial"/>
          <w:color w:val="1A1A1A"/>
          <w:sz w:val="24"/>
          <w:szCs w:val="24"/>
        </w:rPr>
        <w:t>FSDB arbetar utifrån den nordiska definitionen av dövblindhet som säger att dövblindhet är en kombination av syn- och hörselnedsättning där graden av nedsättning är så allvarlig att syn och hörsel har svårt att kompensera för varandra. Dövblindheten medför därför, i relation till omgivningen, ett specifikt funktionshinder.</w:t>
      </w:r>
    </w:p>
    <w:p w14:paraId="29BE5D90" w14:textId="77777777" w:rsidR="009651AD" w:rsidRPr="009651AD" w:rsidRDefault="009651AD" w:rsidP="009651AD">
      <w:pPr>
        <w:widowControl w:val="0"/>
        <w:autoSpaceDE w:val="0"/>
        <w:autoSpaceDN w:val="0"/>
        <w:adjustRightInd w:val="0"/>
        <w:rPr>
          <w:rFonts w:cs="Arial"/>
          <w:color w:val="1A1A1A"/>
          <w:sz w:val="24"/>
          <w:szCs w:val="24"/>
        </w:rPr>
      </w:pPr>
    </w:p>
    <w:p w14:paraId="07182B77" w14:textId="77777777" w:rsidR="009651AD" w:rsidRDefault="009651AD" w:rsidP="009651AD">
      <w:pPr>
        <w:spacing w:line="252" w:lineRule="auto"/>
        <w:rPr>
          <w:rFonts w:cs="Arial"/>
          <w:bCs/>
          <w:sz w:val="24"/>
          <w:szCs w:val="24"/>
        </w:rPr>
      </w:pPr>
      <w:r w:rsidRPr="009651AD">
        <w:rPr>
          <w:rFonts w:cs="Arial"/>
          <w:bCs/>
          <w:sz w:val="24"/>
          <w:szCs w:val="24"/>
        </w:rPr>
        <w:t>FSDB arbetar även utifrån FN:s konvention om rättigheter för personer med funktionsnedsättning (</w:t>
      </w:r>
      <w:proofErr w:type="spellStart"/>
      <w:r w:rsidRPr="009651AD">
        <w:rPr>
          <w:rFonts w:cs="Arial"/>
          <w:bCs/>
          <w:sz w:val="24"/>
          <w:szCs w:val="24"/>
        </w:rPr>
        <w:t>CRPD</w:t>
      </w:r>
      <w:proofErr w:type="spellEnd"/>
      <w:r w:rsidRPr="009651AD">
        <w:rPr>
          <w:rFonts w:cs="Arial"/>
          <w:bCs/>
          <w:sz w:val="24"/>
          <w:szCs w:val="24"/>
        </w:rPr>
        <w:t>). Denna konvention är till för att främja, skydda och säkerställa respekten för mänskliga rättigheter för alla personer med funktionsnedsättning. I denna konvention står också att alla personer med funktionsnedsättning har resurser och kan bidra på olika sätt till andra människor och till samhället. Men för att vi med dövblindhet ska kunna använda våra resurser och bidra måste samhället tillhandahålla det stöd och den service vi behöver.</w:t>
      </w:r>
    </w:p>
    <w:p w14:paraId="08837989" w14:textId="77777777" w:rsidR="00BE470A" w:rsidRDefault="00BE470A" w:rsidP="00BE470A">
      <w:pPr>
        <w:spacing w:line="288" w:lineRule="auto"/>
        <w:rPr>
          <w:rFonts w:cs="Arial"/>
          <w:sz w:val="24"/>
          <w:szCs w:val="24"/>
        </w:rPr>
      </w:pPr>
    </w:p>
    <w:p w14:paraId="3D67182C" w14:textId="47AE65C8" w:rsidR="00BE470A" w:rsidRPr="00963559" w:rsidRDefault="00BE470A" w:rsidP="00BE470A">
      <w:pPr>
        <w:spacing w:line="288" w:lineRule="auto"/>
        <w:rPr>
          <w:rFonts w:cs="Arial"/>
          <w:sz w:val="24"/>
          <w:szCs w:val="24"/>
        </w:rPr>
      </w:pPr>
      <w:r w:rsidRPr="00963559">
        <w:rPr>
          <w:rFonts w:cs="Arial"/>
          <w:sz w:val="24"/>
          <w:szCs w:val="24"/>
        </w:rPr>
        <w:t>Språklagen är också en annan lag som föreningen arbetar utifrån.</w:t>
      </w:r>
    </w:p>
    <w:p w14:paraId="37173776" w14:textId="77777777" w:rsidR="00BE470A" w:rsidRPr="00963559" w:rsidRDefault="00BE470A" w:rsidP="00BE470A">
      <w:pPr>
        <w:widowControl w:val="0"/>
        <w:autoSpaceDE w:val="0"/>
        <w:autoSpaceDN w:val="0"/>
        <w:adjustRightInd w:val="0"/>
        <w:rPr>
          <w:rFonts w:cs="Arial"/>
          <w:sz w:val="24"/>
          <w:szCs w:val="24"/>
        </w:rPr>
      </w:pPr>
      <w:r w:rsidRPr="00963559">
        <w:rPr>
          <w:rFonts w:cs="Arial"/>
          <w:sz w:val="24"/>
          <w:szCs w:val="24"/>
        </w:rPr>
        <w:t>I den lagen finns bestämmelser om svenska språket, de nationella minoritetsspråken och det svenska teckenspråket. Lagen innehåller även bestämmelser om det allmännas ansvar för att den enskilde ges tillgång till språk samt om språkanvändning i offentlig verksamhet och i internationella sammanhang.</w:t>
      </w:r>
    </w:p>
    <w:p w14:paraId="10B77DCA" w14:textId="77777777" w:rsidR="00BE470A" w:rsidRPr="00963559" w:rsidRDefault="00BE470A" w:rsidP="00BE470A">
      <w:pPr>
        <w:widowControl w:val="0"/>
        <w:autoSpaceDE w:val="0"/>
        <w:autoSpaceDN w:val="0"/>
        <w:adjustRightInd w:val="0"/>
        <w:rPr>
          <w:rFonts w:cs="Arial"/>
          <w:sz w:val="24"/>
          <w:szCs w:val="24"/>
        </w:rPr>
      </w:pPr>
    </w:p>
    <w:p w14:paraId="6A6172A4" w14:textId="77777777" w:rsidR="00BE470A" w:rsidRPr="00963559" w:rsidRDefault="00BE470A" w:rsidP="00BE470A">
      <w:pPr>
        <w:widowControl w:val="0"/>
        <w:autoSpaceDE w:val="0"/>
        <w:autoSpaceDN w:val="0"/>
        <w:adjustRightInd w:val="0"/>
        <w:rPr>
          <w:rFonts w:cs="Arial"/>
          <w:color w:val="262626"/>
          <w:sz w:val="24"/>
          <w:szCs w:val="24"/>
        </w:rPr>
      </w:pPr>
      <w:r w:rsidRPr="00963559">
        <w:rPr>
          <w:rFonts w:cs="Arial"/>
          <w:color w:val="262626"/>
          <w:sz w:val="24"/>
          <w:szCs w:val="24"/>
        </w:rPr>
        <w:t>Diskrimineringslagen är ytterligare en lag som är ett verktyg i föreningens arbete. Lagen syftar till att motverka diskriminering och främja lika rättigheter och möjligheter oavsett kön, könsöverskridande identitet eller uttryck, etnisk tillhörighet, religion eller annan trosuppfattning, funktionsnedsättning, sexuell läggning eller ålder.</w:t>
      </w:r>
    </w:p>
    <w:p w14:paraId="3777E9A0" w14:textId="77777777" w:rsidR="00BE470A" w:rsidRPr="00963559" w:rsidRDefault="00BE470A" w:rsidP="00BE470A">
      <w:pPr>
        <w:widowControl w:val="0"/>
        <w:autoSpaceDE w:val="0"/>
        <w:autoSpaceDN w:val="0"/>
        <w:adjustRightInd w:val="0"/>
        <w:rPr>
          <w:rFonts w:cs="Arial"/>
          <w:sz w:val="24"/>
          <w:szCs w:val="24"/>
        </w:rPr>
      </w:pPr>
      <w:r w:rsidRPr="00963559">
        <w:rPr>
          <w:rFonts w:cs="Arial"/>
          <w:color w:val="262626"/>
          <w:sz w:val="24"/>
          <w:szCs w:val="24"/>
        </w:rPr>
        <w:t xml:space="preserve">2015 utvidgades diskrimineringslagen </w:t>
      </w:r>
      <w:r w:rsidRPr="00963559">
        <w:rPr>
          <w:rFonts w:cs="Arial"/>
          <w:sz w:val="24"/>
          <w:szCs w:val="24"/>
        </w:rPr>
        <w:t>till att bristande tillgänglighet för personer med funktionsnedsättning lades till i lagen.</w:t>
      </w:r>
    </w:p>
    <w:p w14:paraId="188EE800" w14:textId="77777777" w:rsidR="00BE470A" w:rsidRPr="009651AD" w:rsidRDefault="00BE470A" w:rsidP="009651AD">
      <w:pPr>
        <w:spacing w:line="252" w:lineRule="auto"/>
        <w:rPr>
          <w:rFonts w:cs="Arial"/>
          <w:bCs/>
          <w:sz w:val="24"/>
          <w:szCs w:val="24"/>
        </w:rPr>
      </w:pPr>
    </w:p>
    <w:p w14:paraId="10A2A210" w14:textId="080C33A3" w:rsidR="009651AD" w:rsidRDefault="009651AD" w:rsidP="009651AD">
      <w:pPr>
        <w:widowControl w:val="0"/>
        <w:autoSpaceDE w:val="0"/>
        <w:autoSpaceDN w:val="0"/>
        <w:adjustRightInd w:val="0"/>
        <w:rPr>
          <w:rFonts w:cs="Arial"/>
          <w:b/>
          <w:color w:val="1A1A1A"/>
        </w:rPr>
      </w:pPr>
      <w:r w:rsidRPr="005273E0">
        <w:rPr>
          <w:rFonts w:cs="Arial"/>
          <w:b/>
          <w:color w:val="1A1A1A"/>
        </w:rPr>
        <w:t> </w:t>
      </w:r>
    </w:p>
    <w:p w14:paraId="14738BF6" w14:textId="77777777" w:rsidR="00BD0A50" w:rsidRDefault="00BD0A50" w:rsidP="009651AD">
      <w:pPr>
        <w:widowControl w:val="0"/>
        <w:autoSpaceDE w:val="0"/>
        <w:autoSpaceDN w:val="0"/>
        <w:adjustRightInd w:val="0"/>
        <w:rPr>
          <w:rFonts w:cs="Arial"/>
          <w:b/>
          <w:color w:val="1A1A1A"/>
        </w:rPr>
      </w:pPr>
    </w:p>
    <w:p w14:paraId="6AC5AD8A" w14:textId="77777777" w:rsidR="00BD0A50" w:rsidRDefault="00BD0A50" w:rsidP="009651AD">
      <w:pPr>
        <w:widowControl w:val="0"/>
        <w:autoSpaceDE w:val="0"/>
        <w:autoSpaceDN w:val="0"/>
        <w:adjustRightInd w:val="0"/>
        <w:rPr>
          <w:rFonts w:cs="Arial"/>
          <w:b/>
          <w:color w:val="1A1A1A"/>
        </w:rPr>
      </w:pPr>
    </w:p>
    <w:p w14:paraId="4F5F9CAE" w14:textId="77777777" w:rsidR="00BD0A50" w:rsidRDefault="00BD0A50" w:rsidP="009651AD">
      <w:pPr>
        <w:widowControl w:val="0"/>
        <w:autoSpaceDE w:val="0"/>
        <w:autoSpaceDN w:val="0"/>
        <w:adjustRightInd w:val="0"/>
        <w:rPr>
          <w:rFonts w:cs="Arial"/>
          <w:b/>
          <w:color w:val="1A1A1A"/>
        </w:rPr>
      </w:pPr>
    </w:p>
    <w:p w14:paraId="5A1DA8CB" w14:textId="10AF5205" w:rsidR="009651AD" w:rsidRPr="00BD0A50" w:rsidRDefault="009651AD" w:rsidP="009651AD">
      <w:pPr>
        <w:widowControl w:val="0"/>
        <w:autoSpaceDE w:val="0"/>
        <w:autoSpaceDN w:val="0"/>
        <w:adjustRightInd w:val="0"/>
        <w:rPr>
          <w:rFonts w:cs="Arial"/>
          <w:b/>
          <w:color w:val="1A1A1A"/>
          <w:sz w:val="40"/>
          <w:szCs w:val="40"/>
          <w:u w:val="single"/>
        </w:rPr>
      </w:pPr>
      <w:r w:rsidRPr="00BD0A50">
        <w:rPr>
          <w:rFonts w:cs="Arial"/>
          <w:b/>
          <w:color w:val="1A1A1A"/>
          <w:sz w:val="40"/>
          <w:szCs w:val="40"/>
          <w:u w:val="single"/>
        </w:rPr>
        <w:lastRenderedPageBreak/>
        <w:t>Föreningen</w:t>
      </w:r>
      <w:r w:rsidR="00BE470A" w:rsidRPr="00BD0A50">
        <w:rPr>
          <w:rFonts w:cs="Arial"/>
          <w:b/>
          <w:color w:val="1A1A1A"/>
          <w:sz w:val="40"/>
          <w:szCs w:val="40"/>
          <w:u w:val="single"/>
        </w:rPr>
        <w:t>s arbete</w:t>
      </w:r>
      <w:r w:rsidR="005C2D4E" w:rsidRPr="00BD0A50">
        <w:rPr>
          <w:rFonts w:cs="Arial"/>
          <w:b/>
          <w:color w:val="1A1A1A"/>
          <w:sz w:val="40"/>
          <w:szCs w:val="40"/>
          <w:u w:val="single"/>
        </w:rPr>
        <w:t xml:space="preserve"> med värdegrund:</w:t>
      </w:r>
    </w:p>
    <w:p w14:paraId="2290E55B" w14:textId="790123C4" w:rsidR="00330385" w:rsidRPr="00963559" w:rsidRDefault="00330385" w:rsidP="00FD4E8E">
      <w:pPr>
        <w:rPr>
          <w:rFonts w:eastAsia="MS Mincho" w:cs="Arial"/>
          <w:sz w:val="24"/>
          <w:szCs w:val="24"/>
        </w:rPr>
      </w:pPr>
      <w:r w:rsidRPr="00963559">
        <w:rPr>
          <w:rFonts w:eastAsia="MS Mincho" w:cs="Arial"/>
          <w:sz w:val="24"/>
          <w:szCs w:val="24"/>
        </w:rPr>
        <w:t xml:space="preserve">FSDB den enda ideella föreningen som arbetar för att tillvarata </w:t>
      </w:r>
      <w:r w:rsidR="00BE0EF8" w:rsidRPr="00963559">
        <w:rPr>
          <w:rFonts w:eastAsia="MS Mincho" w:cs="Arial"/>
          <w:sz w:val="24"/>
          <w:szCs w:val="24"/>
        </w:rPr>
        <w:t>personer med dövblindhets</w:t>
      </w:r>
      <w:r w:rsidRPr="00963559">
        <w:rPr>
          <w:rFonts w:eastAsia="MS Mincho" w:cs="Arial"/>
          <w:sz w:val="24"/>
          <w:szCs w:val="24"/>
        </w:rPr>
        <w:t xml:space="preserve"> intressen</w:t>
      </w:r>
      <w:r w:rsidR="00BD0A50">
        <w:rPr>
          <w:rFonts w:eastAsia="MS Mincho" w:cs="Arial"/>
          <w:sz w:val="24"/>
          <w:szCs w:val="24"/>
        </w:rPr>
        <w:t xml:space="preserve"> inom regionen</w:t>
      </w:r>
      <w:r w:rsidRPr="00963559">
        <w:rPr>
          <w:rFonts w:eastAsia="MS Mincho" w:cs="Arial"/>
          <w:sz w:val="24"/>
          <w:szCs w:val="24"/>
        </w:rPr>
        <w:t>. Föreningen är nödvändig som en pådrivande kraft i ett långsiktigt politiskt arbete.</w:t>
      </w:r>
    </w:p>
    <w:p w14:paraId="29F59533" w14:textId="77777777" w:rsidR="00BE27CA" w:rsidRPr="00963559" w:rsidRDefault="00BE27CA" w:rsidP="00FD4E8E">
      <w:pPr>
        <w:rPr>
          <w:rFonts w:eastAsia="MS Mincho" w:cs="Arial"/>
          <w:sz w:val="24"/>
          <w:szCs w:val="24"/>
        </w:rPr>
      </w:pPr>
    </w:p>
    <w:p w14:paraId="54FD9C6C" w14:textId="77777777" w:rsidR="00330385" w:rsidRPr="00963559" w:rsidRDefault="00330385" w:rsidP="00FD4E8E">
      <w:pPr>
        <w:rPr>
          <w:rFonts w:eastAsia="MS Mincho" w:cs="Arial"/>
          <w:sz w:val="24"/>
          <w:szCs w:val="24"/>
        </w:rPr>
      </w:pPr>
      <w:r w:rsidRPr="00963559">
        <w:rPr>
          <w:rFonts w:eastAsia="MS Mincho" w:cs="Arial"/>
          <w:sz w:val="24"/>
          <w:szCs w:val="24"/>
        </w:rPr>
        <w:t>Dövblindheten påverkar alla livets situationer. Vi måste därför arbeta inom ett brett intressepolitiskt område. Inom övriga områden samverkar vi med andra organisationer. Vi arbetar aktivt med att bygga upp ett nätverk för samverkan.</w:t>
      </w:r>
    </w:p>
    <w:p w14:paraId="2066C1AA" w14:textId="77777777" w:rsidR="003F6A25" w:rsidRPr="00963559" w:rsidRDefault="003F6A25" w:rsidP="00FD4E8E">
      <w:pPr>
        <w:rPr>
          <w:rFonts w:eastAsia="MS Mincho" w:cs="Arial"/>
          <w:sz w:val="24"/>
          <w:szCs w:val="24"/>
        </w:rPr>
      </w:pPr>
    </w:p>
    <w:p w14:paraId="69814804" w14:textId="36DA3903" w:rsidR="00745D8A" w:rsidRPr="00963559" w:rsidRDefault="00745D8A" w:rsidP="00FD4E8E">
      <w:pPr>
        <w:spacing w:line="288" w:lineRule="auto"/>
        <w:rPr>
          <w:rFonts w:cs="Arial"/>
          <w:sz w:val="24"/>
          <w:szCs w:val="24"/>
        </w:rPr>
      </w:pPr>
      <w:r w:rsidRPr="00963559">
        <w:rPr>
          <w:rFonts w:cs="Arial"/>
          <w:sz w:val="24"/>
          <w:szCs w:val="24"/>
        </w:rPr>
        <w:t>Idag är samhället inte tillgängligt för alla människor. Det gäller särskilt våra medlemmar och vår rätt till kommunikation och information samt rätt till stöd och service.</w:t>
      </w:r>
    </w:p>
    <w:p w14:paraId="1FB4B18C" w14:textId="18E4B2DD" w:rsidR="00745D8A" w:rsidRDefault="00745D8A" w:rsidP="00FD4E8E">
      <w:pPr>
        <w:spacing w:line="288" w:lineRule="auto"/>
        <w:rPr>
          <w:rFonts w:cs="Arial"/>
          <w:sz w:val="24"/>
          <w:szCs w:val="24"/>
        </w:rPr>
      </w:pPr>
      <w:r w:rsidRPr="00963559">
        <w:rPr>
          <w:rFonts w:cs="Arial"/>
          <w:sz w:val="24"/>
          <w:szCs w:val="24"/>
        </w:rPr>
        <w:t xml:space="preserve">Lagar och regler i samhället är inte anpassade till våra särskilda behov. Beslut varierar inom </w:t>
      </w:r>
      <w:r w:rsidR="00BE470A">
        <w:rPr>
          <w:rFonts w:cs="Arial"/>
          <w:sz w:val="24"/>
          <w:szCs w:val="24"/>
        </w:rPr>
        <w:t>regionen</w:t>
      </w:r>
      <w:r w:rsidRPr="00963559">
        <w:rPr>
          <w:rFonts w:cs="Arial"/>
          <w:sz w:val="24"/>
          <w:szCs w:val="24"/>
        </w:rPr>
        <w:t xml:space="preserve">, mellan olika kommundelar och mellan olika tjänstemän inom samma </w:t>
      </w:r>
      <w:r w:rsidR="00BE470A">
        <w:rPr>
          <w:rFonts w:cs="Arial"/>
          <w:sz w:val="24"/>
          <w:szCs w:val="24"/>
        </w:rPr>
        <w:t>region</w:t>
      </w:r>
      <w:r w:rsidRPr="00963559">
        <w:rPr>
          <w:rFonts w:cs="Arial"/>
          <w:sz w:val="24"/>
          <w:szCs w:val="24"/>
        </w:rPr>
        <w:t xml:space="preserve"> eller kommun. Besluten är ofta godtyckliga. Tjänstemän och politiker ser inte helheten i ett livsperspektiv. Då kan de heller inte förstå, bedöma, besluta och lösa det vi behöver för att hela tillvaron för oss ska kunna fungera både i vardagen och i samhället nu och i framtiden.</w:t>
      </w:r>
    </w:p>
    <w:p w14:paraId="2137DA04" w14:textId="77777777" w:rsidR="003A63AC" w:rsidRDefault="003A63AC" w:rsidP="00FD4E8E">
      <w:pPr>
        <w:spacing w:line="288" w:lineRule="auto"/>
        <w:rPr>
          <w:rFonts w:cs="Arial"/>
          <w:sz w:val="24"/>
          <w:szCs w:val="24"/>
        </w:rPr>
      </w:pPr>
    </w:p>
    <w:p w14:paraId="251FCDD6" w14:textId="57A432B0" w:rsidR="003A63AC" w:rsidRPr="00963559" w:rsidRDefault="003A63AC" w:rsidP="003A63AC">
      <w:pPr>
        <w:widowControl w:val="0"/>
        <w:autoSpaceDE w:val="0"/>
        <w:autoSpaceDN w:val="0"/>
        <w:adjustRightInd w:val="0"/>
        <w:rPr>
          <w:rFonts w:cs="Arial"/>
          <w:color w:val="262626"/>
          <w:sz w:val="24"/>
          <w:szCs w:val="24"/>
        </w:rPr>
      </w:pPr>
      <w:r>
        <w:rPr>
          <w:rFonts w:cs="Arial"/>
          <w:sz w:val="24"/>
          <w:szCs w:val="24"/>
        </w:rPr>
        <w:t xml:space="preserve">Föreningen arbetar även aktivt med värdegrund i verksamheten där vi ska </w:t>
      </w:r>
      <w:r w:rsidRPr="00963559">
        <w:rPr>
          <w:rFonts w:cs="Arial"/>
          <w:color w:val="262626"/>
          <w:sz w:val="24"/>
          <w:szCs w:val="24"/>
        </w:rPr>
        <w:t>motverka diskriminering och främja lika rättigheter och möjligheter oavsett kön, könsöverskridande identitet eller uttryck, etnisk tillhörighet, religion eller annan trosuppfattning, funktionsnedsättning, sexuell läggning eller ålder.</w:t>
      </w:r>
    </w:p>
    <w:p w14:paraId="645915AC" w14:textId="5028475C" w:rsidR="003A63AC" w:rsidRPr="00963559" w:rsidRDefault="003A63AC" w:rsidP="00FD4E8E">
      <w:pPr>
        <w:spacing w:line="288" w:lineRule="auto"/>
        <w:rPr>
          <w:rFonts w:cs="Arial"/>
          <w:sz w:val="24"/>
          <w:szCs w:val="24"/>
        </w:rPr>
      </w:pPr>
    </w:p>
    <w:p w14:paraId="4CC5406F" w14:textId="77777777" w:rsidR="00330385" w:rsidRPr="00963559" w:rsidRDefault="00330385" w:rsidP="00FD4E8E">
      <w:pPr>
        <w:rPr>
          <w:rFonts w:eastAsia="MS Mincho" w:cs="Arial"/>
          <w:sz w:val="24"/>
          <w:szCs w:val="24"/>
        </w:rPr>
      </w:pPr>
    </w:p>
    <w:p w14:paraId="761BF45A" w14:textId="77777777" w:rsidR="00BE470A" w:rsidRPr="00BD0A50" w:rsidRDefault="00BE470A" w:rsidP="00BE470A">
      <w:pPr>
        <w:widowControl w:val="0"/>
        <w:autoSpaceDE w:val="0"/>
        <w:autoSpaceDN w:val="0"/>
        <w:adjustRightInd w:val="0"/>
        <w:rPr>
          <w:rFonts w:cs="Arial"/>
          <w:b/>
          <w:color w:val="1A1A1A"/>
          <w:sz w:val="40"/>
          <w:szCs w:val="40"/>
        </w:rPr>
      </w:pPr>
      <w:r w:rsidRPr="00BD0A50">
        <w:rPr>
          <w:rFonts w:cs="Arial"/>
          <w:b/>
          <w:bCs/>
          <w:color w:val="1A1A1A"/>
          <w:sz w:val="40"/>
          <w:szCs w:val="40"/>
        </w:rPr>
        <w:t>Intressepolitik</w:t>
      </w:r>
    </w:p>
    <w:p w14:paraId="297A2791" w14:textId="77777777" w:rsidR="00BE470A" w:rsidRPr="00BE470A" w:rsidRDefault="00BE470A" w:rsidP="00BE470A">
      <w:pPr>
        <w:widowControl w:val="0"/>
        <w:autoSpaceDE w:val="0"/>
        <w:autoSpaceDN w:val="0"/>
        <w:adjustRightInd w:val="0"/>
        <w:rPr>
          <w:rFonts w:cs="Arial"/>
          <w:color w:val="1A1A1A"/>
          <w:sz w:val="24"/>
          <w:szCs w:val="24"/>
        </w:rPr>
      </w:pPr>
      <w:r w:rsidRPr="00BE470A">
        <w:rPr>
          <w:rFonts w:cs="Arial"/>
          <w:color w:val="1A1A1A"/>
          <w:sz w:val="24"/>
          <w:szCs w:val="24"/>
        </w:rPr>
        <w:t>FSDB:s arbete med påverkansarbete utgår från vår värdegrund.</w:t>
      </w:r>
    </w:p>
    <w:p w14:paraId="4E4CBDB7" w14:textId="77777777" w:rsidR="00BE470A" w:rsidRPr="00BE470A" w:rsidRDefault="00BE470A" w:rsidP="00BE470A">
      <w:pPr>
        <w:widowControl w:val="0"/>
        <w:autoSpaceDE w:val="0"/>
        <w:autoSpaceDN w:val="0"/>
        <w:adjustRightInd w:val="0"/>
        <w:rPr>
          <w:rFonts w:cs="Arial"/>
          <w:color w:val="1A1A1A"/>
          <w:sz w:val="24"/>
          <w:szCs w:val="24"/>
        </w:rPr>
      </w:pPr>
      <w:r w:rsidRPr="00BE470A">
        <w:rPr>
          <w:rFonts w:cs="Arial"/>
          <w:color w:val="1A1A1A"/>
          <w:sz w:val="24"/>
          <w:szCs w:val="24"/>
        </w:rPr>
        <w:t xml:space="preserve">Målet på lång sikt är att uppnå full tillgänglighet, delaktighet, jämlikhet, självständighet och självbestämmande för personer med dövblindhet inom alla områden i samhället. </w:t>
      </w:r>
    </w:p>
    <w:p w14:paraId="7116FFBA" w14:textId="77777777" w:rsidR="00BE470A" w:rsidRPr="00BE470A" w:rsidRDefault="00BE470A" w:rsidP="00BE470A">
      <w:pPr>
        <w:widowControl w:val="0"/>
        <w:autoSpaceDE w:val="0"/>
        <w:autoSpaceDN w:val="0"/>
        <w:adjustRightInd w:val="0"/>
        <w:rPr>
          <w:rFonts w:cs="Arial"/>
          <w:color w:val="1A1A1A"/>
          <w:sz w:val="24"/>
          <w:szCs w:val="24"/>
        </w:rPr>
      </w:pPr>
    </w:p>
    <w:p w14:paraId="1A5D7224" w14:textId="77777777" w:rsidR="00BE470A" w:rsidRPr="00BE470A" w:rsidRDefault="00BE470A" w:rsidP="00BE470A">
      <w:pPr>
        <w:spacing w:line="252" w:lineRule="auto"/>
        <w:rPr>
          <w:rFonts w:cs="Arial"/>
          <w:bCs/>
          <w:sz w:val="24"/>
          <w:szCs w:val="24"/>
        </w:rPr>
      </w:pPr>
      <w:r w:rsidRPr="00BE470A">
        <w:rPr>
          <w:rFonts w:cs="Arial"/>
          <w:bCs/>
          <w:sz w:val="24"/>
          <w:szCs w:val="24"/>
        </w:rPr>
        <w:t>För att uppnå detta måste personer med dövblindhet ges alla förutsättningar till ett socialt liv. Rätten att kommunicera och kunna ta del av information är grundläggande i ett demokratiskt samhälle. Personer med dövblindhets rätt att röra oss fritt och säkert samt få rätt till god hälsa, både fysisk och psykisk, måste förverkligas genom tydlig lagstiftning.</w:t>
      </w:r>
    </w:p>
    <w:p w14:paraId="0DF09464" w14:textId="77777777" w:rsidR="00BE470A" w:rsidRPr="00BE470A" w:rsidRDefault="00BE470A" w:rsidP="00BE470A">
      <w:pPr>
        <w:spacing w:line="252" w:lineRule="auto"/>
        <w:rPr>
          <w:rFonts w:cs="Arial"/>
          <w:bCs/>
          <w:sz w:val="24"/>
          <w:szCs w:val="24"/>
        </w:rPr>
      </w:pPr>
    </w:p>
    <w:p w14:paraId="6179747A" w14:textId="77777777" w:rsidR="00BE470A" w:rsidRPr="00BE470A" w:rsidRDefault="00BE470A" w:rsidP="00BE470A">
      <w:pPr>
        <w:spacing w:line="252" w:lineRule="auto"/>
        <w:rPr>
          <w:rFonts w:cs="Arial"/>
          <w:bCs/>
          <w:sz w:val="24"/>
          <w:szCs w:val="24"/>
        </w:rPr>
      </w:pPr>
      <w:r w:rsidRPr="00BE470A">
        <w:rPr>
          <w:rFonts w:cs="Arial"/>
          <w:bCs/>
          <w:sz w:val="24"/>
          <w:szCs w:val="24"/>
        </w:rPr>
        <w:t>I dag är samhället inte fullt tillgängligt för personer med dövblindhet. För att ändra på det krävs kraftfulla politiska beslut. Lagar och regler i samhället behöver tydligt anpassas efter våra särskilda behov och förutsättningar. FSDB upplever att beslut varierar hos olika myndigheter och ofta är begränsande och oförutsägbara. Tjänstemän och politiker ser vanligtvis inte helheten i ett livsperspektiv. Med det uppstår risker att politiken fattar felaktiga beslut som blir ett hinder för personer med dövblindhets möjlighet att ha ett fullt fungerande liv i vardagen och i samhället.</w:t>
      </w:r>
    </w:p>
    <w:p w14:paraId="0B765659" w14:textId="77777777" w:rsidR="00BE470A" w:rsidRPr="00BE470A" w:rsidRDefault="00BE470A" w:rsidP="00BE470A">
      <w:pPr>
        <w:spacing w:line="252" w:lineRule="auto"/>
        <w:rPr>
          <w:rFonts w:cs="Arial"/>
          <w:color w:val="1A1A1A"/>
          <w:sz w:val="24"/>
          <w:szCs w:val="24"/>
        </w:rPr>
      </w:pPr>
    </w:p>
    <w:p w14:paraId="41CFF30B" w14:textId="4DFD783F" w:rsidR="00BE470A" w:rsidRPr="00BD0A50" w:rsidRDefault="00BE470A" w:rsidP="00BE470A">
      <w:pPr>
        <w:spacing w:line="252" w:lineRule="auto"/>
        <w:rPr>
          <w:rFonts w:cs="Arial"/>
          <w:b/>
          <w:bCs/>
          <w:color w:val="1A1A1A"/>
          <w:sz w:val="40"/>
          <w:szCs w:val="40"/>
          <w:u w:val="single"/>
        </w:rPr>
      </w:pPr>
      <w:r w:rsidRPr="00BD0A50">
        <w:rPr>
          <w:rFonts w:cs="Arial"/>
          <w:b/>
          <w:bCs/>
          <w:color w:val="1A1A1A"/>
          <w:sz w:val="40"/>
          <w:szCs w:val="40"/>
          <w:u w:val="single"/>
        </w:rPr>
        <w:lastRenderedPageBreak/>
        <w:t>Föreningens arbete</w:t>
      </w:r>
      <w:r w:rsidR="00A52992" w:rsidRPr="00BD0A50">
        <w:rPr>
          <w:rFonts w:cs="Arial"/>
          <w:b/>
          <w:bCs/>
          <w:color w:val="1A1A1A"/>
          <w:sz w:val="40"/>
          <w:szCs w:val="40"/>
          <w:u w:val="single"/>
        </w:rPr>
        <w:t xml:space="preserve"> med intressepolitik</w:t>
      </w:r>
    </w:p>
    <w:p w14:paraId="55DB48A2" w14:textId="3BA0493A" w:rsidR="00BE470A" w:rsidRDefault="00BE470A" w:rsidP="00BE470A">
      <w:pPr>
        <w:spacing w:line="252" w:lineRule="auto"/>
        <w:rPr>
          <w:rFonts w:cs="Arial"/>
          <w:color w:val="1A1A1A"/>
          <w:sz w:val="24"/>
          <w:szCs w:val="24"/>
        </w:rPr>
      </w:pPr>
      <w:r w:rsidRPr="00BE470A">
        <w:rPr>
          <w:rFonts w:cs="Arial"/>
          <w:color w:val="1A1A1A"/>
          <w:sz w:val="24"/>
          <w:szCs w:val="24"/>
        </w:rPr>
        <w:t>För att kunna uppnå de målen har föreningen</w:t>
      </w:r>
      <w:r w:rsidR="003A63AC">
        <w:rPr>
          <w:rFonts w:cs="Arial"/>
          <w:color w:val="1A1A1A"/>
          <w:sz w:val="24"/>
          <w:szCs w:val="24"/>
        </w:rPr>
        <w:t xml:space="preserve"> har vi</w:t>
      </w:r>
      <w:r w:rsidRPr="00BE470A">
        <w:rPr>
          <w:rFonts w:cs="Arial"/>
          <w:color w:val="1A1A1A"/>
          <w:sz w:val="24"/>
          <w:szCs w:val="24"/>
        </w:rPr>
        <w:t xml:space="preserve"> fortlöpande dialog med politiker och tjänstemän inom </w:t>
      </w:r>
      <w:r w:rsidR="003A63AC">
        <w:rPr>
          <w:rFonts w:cs="Arial"/>
          <w:color w:val="1A1A1A"/>
          <w:sz w:val="24"/>
          <w:szCs w:val="24"/>
        </w:rPr>
        <w:t xml:space="preserve">Stockholm Stad, </w:t>
      </w:r>
      <w:r w:rsidRPr="00BE470A">
        <w:rPr>
          <w:rFonts w:cs="Arial"/>
          <w:color w:val="1A1A1A"/>
          <w:sz w:val="24"/>
          <w:szCs w:val="24"/>
        </w:rPr>
        <w:t>kommun</w:t>
      </w:r>
      <w:r w:rsidR="003A63AC">
        <w:rPr>
          <w:rFonts w:cs="Arial"/>
          <w:color w:val="1A1A1A"/>
          <w:sz w:val="24"/>
          <w:szCs w:val="24"/>
        </w:rPr>
        <w:t>erna i regionen</w:t>
      </w:r>
      <w:r w:rsidRPr="00BE470A">
        <w:rPr>
          <w:rFonts w:cs="Arial"/>
          <w:color w:val="1A1A1A"/>
          <w:sz w:val="24"/>
          <w:szCs w:val="24"/>
        </w:rPr>
        <w:t xml:space="preserve"> och </w:t>
      </w:r>
      <w:r w:rsidR="003A63AC">
        <w:rPr>
          <w:rFonts w:cs="Arial"/>
          <w:color w:val="1A1A1A"/>
          <w:sz w:val="24"/>
          <w:szCs w:val="24"/>
        </w:rPr>
        <w:t xml:space="preserve">samt på </w:t>
      </w:r>
      <w:r w:rsidRPr="00BE470A">
        <w:rPr>
          <w:rFonts w:cs="Arial"/>
          <w:color w:val="1A1A1A"/>
          <w:sz w:val="24"/>
          <w:szCs w:val="24"/>
        </w:rPr>
        <w:t>region</w:t>
      </w:r>
      <w:r w:rsidR="003A63AC">
        <w:rPr>
          <w:rFonts w:cs="Arial"/>
          <w:color w:val="1A1A1A"/>
          <w:sz w:val="24"/>
          <w:szCs w:val="24"/>
        </w:rPr>
        <w:t>nivå</w:t>
      </w:r>
      <w:r w:rsidRPr="00BE470A">
        <w:rPr>
          <w:rFonts w:cs="Arial"/>
          <w:color w:val="1A1A1A"/>
          <w:sz w:val="24"/>
          <w:szCs w:val="24"/>
        </w:rPr>
        <w:t>, där vi hela tiden klargör vår situation och arbetar så att personer med dövblindhet ska ha rätten till full delaktighet i samhället.</w:t>
      </w:r>
    </w:p>
    <w:p w14:paraId="3E8899FF" w14:textId="77777777" w:rsidR="003A63AC" w:rsidRDefault="003A63AC" w:rsidP="00BE470A">
      <w:pPr>
        <w:spacing w:line="252" w:lineRule="auto"/>
        <w:rPr>
          <w:rFonts w:cs="Arial"/>
          <w:color w:val="1A1A1A"/>
          <w:sz w:val="24"/>
          <w:szCs w:val="24"/>
        </w:rPr>
      </w:pPr>
    </w:p>
    <w:p w14:paraId="2705303D" w14:textId="7CCD5D4D" w:rsidR="003A63AC" w:rsidRDefault="003A63AC" w:rsidP="00BE470A">
      <w:pPr>
        <w:spacing w:line="252" w:lineRule="auto"/>
        <w:rPr>
          <w:rFonts w:cs="Arial"/>
          <w:color w:val="1A1A1A"/>
          <w:sz w:val="24"/>
          <w:szCs w:val="24"/>
        </w:rPr>
      </w:pPr>
      <w:r>
        <w:rPr>
          <w:rFonts w:cs="Arial"/>
          <w:color w:val="1A1A1A"/>
          <w:sz w:val="24"/>
          <w:szCs w:val="24"/>
        </w:rPr>
        <w:t>Under denna period har vi följande prioriteringar</w:t>
      </w:r>
    </w:p>
    <w:p w14:paraId="5BDC61A4" w14:textId="77777777" w:rsidR="005C2D4E" w:rsidRPr="005273E0" w:rsidRDefault="005C2D4E" w:rsidP="005C2D4E">
      <w:pPr>
        <w:spacing w:line="252" w:lineRule="auto"/>
        <w:rPr>
          <w:rFonts w:cs="Arial"/>
          <w:bCs/>
        </w:rPr>
      </w:pPr>
    </w:p>
    <w:p w14:paraId="309AB5BC" w14:textId="77777777" w:rsidR="005C2D4E" w:rsidRDefault="005C2D4E" w:rsidP="005C2D4E">
      <w:pPr>
        <w:spacing w:line="252" w:lineRule="auto"/>
        <w:rPr>
          <w:rFonts w:cs="Arial"/>
          <w:b/>
          <w:i/>
          <w:iCs/>
        </w:rPr>
      </w:pPr>
      <w:r>
        <w:rPr>
          <w:rFonts w:cs="Arial"/>
          <w:b/>
          <w:i/>
          <w:iCs/>
        </w:rPr>
        <w:t>- Val 2026</w:t>
      </w:r>
    </w:p>
    <w:p w14:paraId="3A3AA904" w14:textId="77777777" w:rsidR="005C2D4E" w:rsidRDefault="005C2D4E" w:rsidP="005C2D4E">
      <w:pPr>
        <w:spacing w:line="252" w:lineRule="auto"/>
        <w:rPr>
          <w:rFonts w:cs="Arial"/>
          <w:b/>
          <w:i/>
          <w:iCs/>
        </w:rPr>
      </w:pPr>
    </w:p>
    <w:p w14:paraId="7772CF5F" w14:textId="77777777" w:rsidR="005C2D4E" w:rsidRPr="005273E0" w:rsidRDefault="005C2D4E" w:rsidP="005C2D4E">
      <w:pPr>
        <w:spacing w:line="252" w:lineRule="auto"/>
        <w:rPr>
          <w:rFonts w:cs="Arial"/>
          <w:b/>
          <w:i/>
          <w:iCs/>
        </w:rPr>
      </w:pPr>
      <w:r w:rsidRPr="005273E0">
        <w:rPr>
          <w:rFonts w:cs="Arial"/>
          <w:b/>
          <w:i/>
          <w:iCs/>
        </w:rPr>
        <w:t>- Rätt till personligt stöd</w:t>
      </w:r>
    </w:p>
    <w:p w14:paraId="0A8A7650" w14:textId="77777777" w:rsidR="005C2D4E" w:rsidRPr="005273E0" w:rsidRDefault="005C2D4E" w:rsidP="005C2D4E">
      <w:pPr>
        <w:spacing w:line="252" w:lineRule="auto"/>
        <w:rPr>
          <w:rFonts w:cs="Arial"/>
          <w:b/>
          <w:i/>
          <w:iCs/>
        </w:rPr>
      </w:pPr>
    </w:p>
    <w:p w14:paraId="7CE985D8" w14:textId="77777777" w:rsidR="005C2D4E" w:rsidRPr="005273E0" w:rsidRDefault="005C2D4E" w:rsidP="005C2D4E">
      <w:pPr>
        <w:spacing w:line="252" w:lineRule="auto"/>
        <w:rPr>
          <w:rFonts w:cs="Arial"/>
          <w:b/>
          <w:i/>
          <w:iCs/>
        </w:rPr>
      </w:pPr>
      <w:r w:rsidRPr="005273E0">
        <w:rPr>
          <w:rFonts w:cs="Arial"/>
          <w:b/>
          <w:i/>
          <w:iCs/>
        </w:rPr>
        <w:t>- Rätt till tolktjänst</w:t>
      </w:r>
    </w:p>
    <w:p w14:paraId="25C0A4CF" w14:textId="77777777" w:rsidR="005C2D4E" w:rsidRPr="005273E0" w:rsidRDefault="005C2D4E" w:rsidP="005C2D4E">
      <w:pPr>
        <w:spacing w:line="252" w:lineRule="auto"/>
        <w:rPr>
          <w:rFonts w:cs="Arial"/>
          <w:b/>
          <w:i/>
          <w:iCs/>
        </w:rPr>
      </w:pPr>
    </w:p>
    <w:p w14:paraId="6A7F5DE8" w14:textId="77777777" w:rsidR="005C2D4E" w:rsidRDefault="005C2D4E" w:rsidP="005C2D4E">
      <w:pPr>
        <w:spacing w:line="252" w:lineRule="auto"/>
        <w:rPr>
          <w:rFonts w:cs="Arial"/>
          <w:b/>
          <w:i/>
          <w:iCs/>
        </w:rPr>
      </w:pPr>
      <w:r w:rsidRPr="005273E0">
        <w:rPr>
          <w:rFonts w:cs="Arial"/>
          <w:b/>
          <w:i/>
          <w:iCs/>
        </w:rPr>
        <w:t>- Rätt till habilitering och rehabilitering</w:t>
      </w:r>
    </w:p>
    <w:p w14:paraId="33427CC7" w14:textId="77777777" w:rsidR="005C2D4E" w:rsidRDefault="005C2D4E" w:rsidP="005C2D4E">
      <w:pPr>
        <w:spacing w:line="252" w:lineRule="auto"/>
        <w:rPr>
          <w:rFonts w:cs="Arial"/>
          <w:b/>
          <w:i/>
          <w:iCs/>
        </w:rPr>
      </w:pPr>
    </w:p>
    <w:p w14:paraId="18B99C90" w14:textId="77777777" w:rsidR="005C2D4E" w:rsidRDefault="005C2D4E" w:rsidP="005C2D4E">
      <w:pPr>
        <w:spacing w:line="252" w:lineRule="auto"/>
        <w:rPr>
          <w:rFonts w:cs="Arial"/>
          <w:b/>
          <w:i/>
          <w:iCs/>
        </w:rPr>
      </w:pPr>
      <w:r>
        <w:rPr>
          <w:rFonts w:cs="Arial"/>
          <w:b/>
          <w:i/>
          <w:iCs/>
        </w:rPr>
        <w:t>- Arbetsmarknad</w:t>
      </w:r>
    </w:p>
    <w:p w14:paraId="1E5C2143" w14:textId="77777777" w:rsidR="00BD0A50" w:rsidRDefault="00BD0A50" w:rsidP="005C2D4E">
      <w:pPr>
        <w:spacing w:line="252" w:lineRule="auto"/>
        <w:rPr>
          <w:rFonts w:cs="Arial"/>
          <w:b/>
          <w:i/>
          <w:iCs/>
        </w:rPr>
      </w:pPr>
    </w:p>
    <w:p w14:paraId="513D3B66" w14:textId="0572BAF1" w:rsidR="00BD0A50" w:rsidRPr="005273E0" w:rsidRDefault="00BD0A50" w:rsidP="005C2D4E">
      <w:pPr>
        <w:spacing w:line="252" w:lineRule="auto"/>
        <w:rPr>
          <w:rFonts w:cs="Arial"/>
          <w:b/>
          <w:i/>
          <w:iCs/>
        </w:rPr>
      </w:pPr>
      <w:r>
        <w:rPr>
          <w:rFonts w:cs="Arial"/>
          <w:b/>
          <w:i/>
          <w:iCs/>
        </w:rPr>
        <w:t>- Övriga områden</w:t>
      </w:r>
    </w:p>
    <w:p w14:paraId="23B7F19E" w14:textId="77777777" w:rsidR="005C2D4E" w:rsidRPr="00C50B9C" w:rsidRDefault="005C2D4E" w:rsidP="005C2D4E">
      <w:pPr>
        <w:widowControl w:val="0"/>
        <w:autoSpaceDE w:val="0"/>
        <w:autoSpaceDN w:val="0"/>
        <w:adjustRightInd w:val="0"/>
        <w:rPr>
          <w:rFonts w:cs="Arial"/>
          <w:color w:val="1A1A1A"/>
        </w:rPr>
      </w:pPr>
      <w:r w:rsidRPr="005273E0">
        <w:rPr>
          <w:rFonts w:cs="Arial"/>
          <w:color w:val="1A1A1A"/>
        </w:rPr>
        <w:t> </w:t>
      </w:r>
    </w:p>
    <w:p w14:paraId="62BD01CE" w14:textId="77777777" w:rsidR="005C2D4E" w:rsidRPr="00BD0A50" w:rsidRDefault="005C2D4E" w:rsidP="005C2D4E">
      <w:pPr>
        <w:widowControl w:val="0"/>
        <w:autoSpaceDE w:val="0"/>
        <w:autoSpaceDN w:val="0"/>
        <w:adjustRightInd w:val="0"/>
        <w:rPr>
          <w:rFonts w:cs="Arial"/>
          <w:b/>
          <w:bCs/>
          <w:color w:val="000000" w:themeColor="text1"/>
          <w:sz w:val="40"/>
          <w:szCs w:val="40"/>
          <w:u w:val="single"/>
        </w:rPr>
      </w:pPr>
      <w:r w:rsidRPr="00BD0A50">
        <w:rPr>
          <w:rFonts w:cs="Arial"/>
          <w:b/>
          <w:bCs/>
          <w:color w:val="000000" w:themeColor="text1"/>
          <w:sz w:val="40"/>
          <w:szCs w:val="40"/>
          <w:u w:val="single"/>
        </w:rPr>
        <w:t>Val 2026</w:t>
      </w:r>
    </w:p>
    <w:p w14:paraId="07FB19A6" w14:textId="32DBE064" w:rsidR="005C2D4E" w:rsidRPr="00BD0A50" w:rsidRDefault="005C2D4E" w:rsidP="005C2D4E">
      <w:pPr>
        <w:widowControl w:val="0"/>
        <w:autoSpaceDE w:val="0"/>
        <w:autoSpaceDN w:val="0"/>
        <w:adjustRightInd w:val="0"/>
        <w:rPr>
          <w:rFonts w:cs="Arial"/>
          <w:color w:val="000000" w:themeColor="text1"/>
          <w:sz w:val="24"/>
          <w:szCs w:val="24"/>
        </w:rPr>
      </w:pPr>
      <w:r w:rsidRPr="00BD0A50">
        <w:rPr>
          <w:rFonts w:cs="Arial"/>
          <w:color w:val="000000" w:themeColor="text1"/>
          <w:sz w:val="24"/>
          <w:szCs w:val="24"/>
        </w:rPr>
        <w:t>2026 är det val till riksdag, region och kommun. FSDB kommer att bedriva ett aktivt påverkansarbete genom att arrangera öppna träffar för att debattera de olika områden vi vill lyfta under valarbetet. FSDB kommer att arrangera debattkvällar med inbjudna politiker inom regionen. FSDB kommer att besöka valstugor under valkampanjern</w:t>
      </w:r>
      <w:r w:rsidR="00F94BB1" w:rsidRPr="00BD0A50">
        <w:rPr>
          <w:rFonts w:cs="Arial"/>
          <w:color w:val="000000" w:themeColor="text1"/>
          <w:sz w:val="24"/>
          <w:szCs w:val="24"/>
        </w:rPr>
        <w:t xml:space="preserve">a samt </w:t>
      </w:r>
      <w:r w:rsidRPr="00BD0A50">
        <w:rPr>
          <w:rFonts w:cs="Arial"/>
          <w:color w:val="000000" w:themeColor="text1"/>
          <w:sz w:val="24"/>
          <w:szCs w:val="24"/>
        </w:rPr>
        <w:t>delta på Järvaveckan.</w:t>
      </w:r>
      <w:r w:rsidR="003A63AC" w:rsidRPr="00BD0A50">
        <w:rPr>
          <w:rFonts w:cs="Arial"/>
          <w:color w:val="000000" w:themeColor="text1"/>
          <w:sz w:val="24"/>
          <w:szCs w:val="24"/>
        </w:rPr>
        <w:t xml:space="preserve"> Efter valet kommer föreningen att ta kontakt med ansvariga politiker och tjänstemän och knyta nya kontakter och påbörja påverkansarbetet med de nya samt fortsätta dialog med de vi tidigare haft dialog med.</w:t>
      </w:r>
    </w:p>
    <w:p w14:paraId="4713B8AA" w14:textId="77777777" w:rsidR="005C2D4E" w:rsidRDefault="005C2D4E" w:rsidP="005C2D4E">
      <w:pPr>
        <w:widowControl w:val="0"/>
        <w:autoSpaceDE w:val="0"/>
        <w:autoSpaceDN w:val="0"/>
        <w:adjustRightInd w:val="0"/>
        <w:rPr>
          <w:rFonts w:cs="Arial"/>
          <w:b/>
          <w:bCs/>
          <w:color w:val="000000" w:themeColor="text1"/>
          <w:sz w:val="28"/>
          <w:szCs w:val="28"/>
        </w:rPr>
      </w:pPr>
    </w:p>
    <w:p w14:paraId="5AA036E9" w14:textId="77777777" w:rsidR="005C2D4E" w:rsidRPr="00BD0A50" w:rsidRDefault="005C2D4E" w:rsidP="005C2D4E">
      <w:pPr>
        <w:widowControl w:val="0"/>
        <w:autoSpaceDE w:val="0"/>
        <w:autoSpaceDN w:val="0"/>
        <w:adjustRightInd w:val="0"/>
        <w:rPr>
          <w:rFonts w:cs="Arial"/>
          <w:b/>
          <w:bCs/>
          <w:color w:val="000000" w:themeColor="text1"/>
          <w:sz w:val="40"/>
          <w:szCs w:val="40"/>
          <w:u w:val="single"/>
        </w:rPr>
      </w:pPr>
      <w:r w:rsidRPr="00BD0A50">
        <w:rPr>
          <w:rFonts w:cs="Arial"/>
          <w:b/>
          <w:bCs/>
          <w:color w:val="000000" w:themeColor="text1"/>
          <w:sz w:val="40"/>
          <w:szCs w:val="40"/>
          <w:u w:val="single"/>
        </w:rPr>
        <w:t>Rätt till personligt stöd</w:t>
      </w:r>
    </w:p>
    <w:p w14:paraId="4F676ABA" w14:textId="77777777" w:rsidR="005C2D4E" w:rsidRPr="00BD0A50" w:rsidRDefault="005C2D4E" w:rsidP="005C2D4E">
      <w:pPr>
        <w:widowControl w:val="0"/>
        <w:autoSpaceDE w:val="0"/>
        <w:autoSpaceDN w:val="0"/>
        <w:adjustRightInd w:val="0"/>
        <w:rPr>
          <w:rFonts w:cs="Arial"/>
          <w:color w:val="000000" w:themeColor="text1"/>
          <w:sz w:val="24"/>
          <w:szCs w:val="24"/>
        </w:rPr>
      </w:pPr>
      <w:r w:rsidRPr="00BD0A50">
        <w:rPr>
          <w:rFonts w:cs="Arial"/>
          <w:color w:val="000000" w:themeColor="text1"/>
          <w:sz w:val="24"/>
          <w:szCs w:val="24"/>
        </w:rPr>
        <w:t>Rätten till personligt stöd är en förutsättning för många med dövblindhet för att kunna ha en fungerande vardag och kunna få vara delaktiga precis som alla andra medborgare i samhället.</w:t>
      </w:r>
    </w:p>
    <w:p w14:paraId="4D76327E" w14:textId="77777777" w:rsidR="005C2D4E" w:rsidRPr="005273E0" w:rsidRDefault="005C2D4E" w:rsidP="005C2D4E">
      <w:pPr>
        <w:widowControl w:val="0"/>
        <w:autoSpaceDE w:val="0"/>
        <w:autoSpaceDN w:val="0"/>
        <w:adjustRightInd w:val="0"/>
        <w:rPr>
          <w:rFonts w:cs="Arial"/>
          <w:color w:val="000000" w:themeColor="text1"/>
        </w:rPr>
      </w:pPr>
    </w:p>
    <w:p w14:paraId="17DC79DA" w14:textId="77777777" w:rsidR="00BD0A50" w:rsidRPr="005273E0" w:rsidRDefault="00BD0A50" w:rsidP="00BD0A50">
      <w:pPr>
        <w:rPr>
          <w:rFonts w:eastAsia="Aptos" w:cs="Arial"/>
          <w:b/>
          <w:bCs/>
          <w:i/>
          <w:iCs/>
          <w:lang w:eastAsia="en-US"/>
        </w:rPr>
      </w:pPr>
      <w:r>
        <w:rPr>
          <w:rFonts w:eastAsia="Aptos" w:cs="Arial"/>
          <w:b/>
          <w:bCs/>
          <w:i/>
          <w:iCs/>
          <w:lang w:eastAsia="en-US"/>
        </w:rPr>
        <w:t>Ot</w:t>
      </w:r>
      <w:r w:rsidRPr="005273E0">
        <w:rPr>
          <w:rFonts w:eastAsia="Aptos" w:cs="Arial"/>
          <w:b/>
          <w:bCs/>
          <w:i/>
          <w:iCs/>
          <w:lang w:eastAsia="en-US"/>
        </w:rPr>
        <w:t>illgängliga beställningsvägar</w:t>
      </w:r>
    </w:p>
    <w:p w14:paraId="003B60DD" w14:textId="77777777" w:rsidR="00BD0A50" w:rsidRPr="00BD0A50" w:rsidRDefault="00BD0A50" w:rsidP="00BD0A50">
      <w:pPr>
        <w:rPr>
          <w:rFonts w:eastAsia="Aptos" w:cs="Arial"/>
          <w:sz w:val="24"/>
          <w:szCs w:val="24"/>
          <w:lang w:eastAsia="en-US"/>
        </w:rPr>
      </w:pPr>
      <w:r w:rsidRPr="00BD0A50">
        <w:rPr>
          <w:rFonts w:eastAsia="Aptos" w:cs="Arial"/>
          <w:sz w:val="24"/>
          <w:szCs w:val="24"/>
          <w:lang w:eastAsia="en-US"/>
        </w:rPr>
        <w:t xml:space="preserve">Regionen utestänger personer med dövblindhet att komma i kontakt med vården </w:t>
      </w:r>
      <w:proofErr w:type="spellStart"/>
      <w:r w:rsidRPr="00BD0A50">
        <w:rPr>
          <w:rFonts w:eastAsia="Aptos" w:cs="Arial"/>
          <w:sz w:val="24"/>
          <w:szCs w:val="24"/>
          <w:lang w:eastAsia="en-US"/>
        </w:rPr>
        <w:t>pga</w:t>
      </w:r>
      <w:proofErr w:type="spellEnd"/>
      <w:r w:rsidRPr="00BD0A50">
        <w:rPr>
          <w:rFonts w:eastAsia="Aptos" w:cs="Arial"/>
          <w:sz w:val="24"/>
          <w:szCs w:val="24"/>
          <w:lang w:eastAsia="en-US"/>
        </w:rPr>
        <w:t xml:space="preserve"> otillgängliga kontaktvägar.</w:t>
      </w:r>
    </w:p>
    <w:p w14:paraId="00FFA866" w14:textId="77777777" w:rsidR="00BD0A50" w:rsidRPr="00BD0A50" w:rsidRDefault="00BD0A50" w:rsidP="00BD0A50">
      <w:pPr>
        <w:rPr>
          <w:rFonts w:eastAsia="Aptos" w:cs="Arial"/>
          <w:sz w:val="24"/>
          <w:szCs w:val="24"/>
          <w:lang w:eastAsia="en-US"/>
        </w:rPr>
      </w:pPr>
    </w:p>
    <w:p w14:paraId="6AEC07AD" w14:textId="77777777" w:rsidR="00BD0A50" w:rsidRPr="00BD0A50" w:rsidRDefault="00BD0A50" w:rsidP="00BD0A50">
      <w:pPr>
        <w:rPr>
          <w:rFonts w:eastAsia="Aptos" w:cs="Arial"/>
          <w:sz w:val="24"/>
          <w:szCs w:val="24"/>
          <w:lang w:eastAsia="en-US"/>
        </w:rPr>
      </w:pPr>
      <w:r w:rsidRPr="00BD0A50">
        <w:rPr>
          <w:rFonts w:eastAsia="Aptos" w:cs="Arial"/>
          <w:sz w:val="24"/>
          <w:szCs w:val="24"/>
          <w:lang w:eastAsia="en-US"/>
        </w:rPr>
        <w:t xml:space="preserve">När det gäller tolkbeställningar är Tolkportalen samt Alltid Öppet fortfarande otillgängliga och inte anpassade för personer med dövblindhet. Processen med att </w:t>
      </w:r>
      <w:r w:rsidRPr="00BD0A50">
        <w:rPr>
          <w:rFonts w:eastAsia="Aptos" w:cs="Arial"/>
          <w:sz w:val="24"/>
          <w:szCs w:val="24"/>
          <w:lang w:eastAsia="en-US"/>
        </w:rPr>
        <w:lastRenderedPageBreak/>
        <w:t>tillgängliggöra beställningsvägar för att beställa dövblindtolkar har helt avstannat från regionens sida.</w:t>
      </w:r>
    </w:p>
    <w:p w14:paraId="7BEF7004" w14:textId="77777777" w:rsidR="00BD0A50" w:rsidRPr="00BD0A50" w:rsidRDefault="00BD0A50" w:rsidP="00BD0A50">
      <w:pPr>
        <w:rPr>
          <w:rFonts w:eastAsia="Aptos" w:cs="Arial"/>
          <w:sz w:val="24"/>
          <w:szCs w:val="24"/>
          <w:lang w:eastAsia="en-US"/>
        </w:rPr>
      </w:pPr>
    </w:p>
    <w:p w14:paraId="2BA94BC1" w14:textId="77777777" w:rsidR="00BD0A50" w:rsidRPr="00BD0A50" w:rsidRDefault="00BD0A50" w:rsidP="00BD0A50">
      <w:pPr>
        <w:rPr>
          <w:rFonts w:eastAsia="Aptos" w:cs="Arial"/>
          <w:sz w:val="24"/>
          <w:szCs w:val="24"/>
          <w:lang w:eastAsia="en-US"/>
        </w:rPr>
      </w:pPr>
      <w:r w:rsidRPr="00BD0A50">
        <w:rPr>
          <w:rFonts w:eastAsia="Aptos" w:cs="Arial"/>
          <w:sz w:val="24"/>
          <w:szCs w:val="24"/>
          <w:lang w:eastAsia="en-US"/>
        </w:rPr>
        <w:t xml:space="preserve">Kontaktvägar till övrig vård är också otillgängliga som tex Syncentralen, Dövblindteamet, Hörselvården och de instanser där man behöver komma i kontakt med vården </w:t>
      </w:r>
      <w:proofErr w:type="spellStart"/>
      <w:r w:rsidRPr="00BD0A50">
        <w:rPr>
          <w:rFonts w:eastAsia="Aptos" w:cs="Arial"/>
          <w:sz w:val="24"/>
          <w:szCs w:val="24"/>
          <w:lang w:eastAsia="en-US"/>
        </w:rPr>
        <w:t>pga</w:t>
      </w:r>
      <w:proofErr w:type="spellEnd"/>
      <w:r w:rsidRPr="00BD0A50">
        <w:rPr>
          <w:rFonts w:eastAsia="Aptos" w:cs="Arial"/>
          <w:sz w:val="24"/>
          <w:szCs w:val="24"/>
          <w:lang w:eastAsia="en-US"/>
        </w:rPr>
        <w:t xml:space="preserve"> sin dövblindhet. Det är även otillgängliga kontaktvägar till övrig vård inom regionen. </w:t>
      </w:r>
    </w:p>
    <w:p w14:paraId="18CC0029" w14:textId="77777777" w:rsidR="00BD0A50" w:rsidRPr="00BD0A50" w:rsidRDefault="00BD0A50" w:rsidP="00BD0A50">
      <w:pPr>
        <w:rPr>
          <w:rFonts w:eastAsia="Aptos" w:cs="Arial"/>
          <w:sz w:val="24"/>
          <w:szCs w:val="24"/>
          <w:lang w:eastAsia="en-US"/>
        </w:rPr>
      </w:pPr>
    </w:p>
    <w:p w14:paraId="652EDE96" w14:textId="5857CE04" w:rsidR="00BD0A50" w:rsidRPr="00BD0A50" w:rsidRDefault="00BD0A50" w:rsidP="00BD0A50">
      <w:pPr>
        <w:rPr>
          <w:rFonts w:eastAsia="Aptos" w:cs="Arial"/>
          <w:sz w:val="24"/>
          <w:szCs w:val="24"/>
          <w:lang w:eastAsia="en-US"/>
        </w:rPr>
      </w:pPr>
      <w:r w:rsidRPr="00BD0A50">
        <w:rPr>
          <w:rFonts w:eastAsia="Aptos" w:cs="Arial"/>
          <w:sz w:val="24"/>
          <w:szCs w:val="24"/>
          <w:lang w:eastAsia="en-US"/>
        </w:rPr>
        <w:t>Dock är vårt mål givet – kontaktvägar till vården ska vara tillgänglig för alla oavsett funktionsnedsättning så FSDB kommer i sitt påverkansarbete att fortsätta arbeta med frågan gentemot Hälso- och sjukvårdsförvaltningen samt Hälso- och sjukvårdsnämnden.</w:t>
      </w:r>
    </w:p>
    <w:p w14:paraId="521E1B73" w14:textId="77777777" w:rsidR="00BD0A50" w:rsidRPr="00C62AAA" w:rsidRDefault="00BD0A50" w:rsidP="00BD0A50">
      <w:pPr>
        <w:rPr>
          <w:rFonts w:eastAsia="Aptos" w:cs="Arial"/>
          <w:lang w:eastAsia="en-US"/>
        </w:rPr>
      </w:pPr>
    </w:p>
    <w:p w14:paraId="4A7BEC35" w14:textId="77777777" w:rsidR="005C2D4E" w:rsidRPr="005B7A1D" w:rsidRDefault="005C2D4E" w:rsidP="005C2D4E">
      <w:pPr>
        <w:widowControl w:val="0"/>
        <w:autoSpaceDE w:val="0"/>
        <w:autoSpaceDN w:val="0"/>
        <w:adjustRightInd w:val="0"/>
        <w:rPr>
          <w:rFonts w:cs="Arial"/>
          <w:b/>
          <w:bCs/>
          <w:i/>
          <w:iCs/>
          <w:color w:val="000000" w:themeColor="text1"/>
        </w:rPr>
      </w:pPr>
      <w:r w:rsidRPr="005B7A1D">
        <w:rPr>
          <w:rFonts w:cs="Arial"/>
          <w:b/>
          <w:bCs/>
          <w:i/>
          <w:iCs/>
          <w:color w:val="000000" w:themeColor="text1"/>
        </w:rPr>
        <w:t>LSS/</w:t>
      </w:r>
      <w:proofErr w:type="spellStart"/>
      <w:r w:rsidRPr="005B7A1D">
        <w:rPr>
          <w:rFonts w:cs="Arial"/>
          <w:b/>
          <w:bCs/>
          <w:i/>
          <w:iCs/>
          <w:color w:val="000000" w:themeColor="text1"/>
        </w:rPr>
        <w:t>SoL</w:t>
      </w:r>
      <w:proofErr w:type="spellEnd"/>
    </w:p>
    <w:p w14:paraId="0F217E54" w14:textId="77777777" w:rsidR="005C2D4E" w:rsidRPr="00BD0A50" w:rsidRDefault="005C2D4E" w:rsidP="005C2D4E">
      <w:pPr>
        <w:widowControl w:val="0"/>
        <w:autoSpaceDE w:val="0"/>
        <w:autoSpaceDN w:val="0"/>
        <w:adjustRightInd w:val="0"/>
        <w:rPr>
          <w:rFonts w:cs="Arial"/>
          <w:bCs/>
          <w:sz w:val="24"/>
          <w:szCs w:val="24"/>
        </w:rPr>
      </w:pPr>
      <w:r w:rsidRPr="00BD0A50">
        <w:rPr>
          <w:rFonts w:cs="Arial"/>
          <w:color w:val="000000" w:themeColor="text1"/>
          <w:sz w:val="24"/>
          <w:szCs w:val="24"/>
        </w:rPr>
        <w:t xml:space="preserve">Lagen om stöd och service till vissa personer med funktionsnedsättning är en rättighetslag. </w:t>
      </w:r>
      <w:r w:rsidRPr="00BD0A50">
        <w:rPr>
          <w:rFonts w:cs="Arial"/>
          <w:bCs/>
          <w:sz w:val="24"/>
          <w:szCs w:val="24"/>
        </w:rPr>
        <w:t xml:space="preserve">Lagstiftningen, som reglerar LSS-insatser och andra liknande insatser är kraftigt försvagad. </w:t>
      </w:r>
    </w:p>
    <w:p w14:paraId="12F82486" w14:textId="77777777" w:rsidR="005C2D4E" w:rsidRPr="00BD0A50" w:rsidRDefault="005C2D4E" w:rsidP="005C2D4E">
      <w:pPr>
        <w:widowControl w:val="0"/>
        <w:autoSpaceDE w:val="0"/>
        <w:autoSpaceDN w:val="0"/>
        <w:adjustRightInd w:val="0"/>
        <w:rPr>
          <w:rFonts w:cs="Arial"/>
          <w:bCs/>
          <w:sz w:val="24"/>
          <w:szCs w:val="24"/>
        </w:rPr>
      </w:pPr>
    </w:p>
    <w:p w14:paraId="549DF182" w14:textId="77777777" w:rsidR="005C2D4E" w:rsidRPr="00BD0A50" w:rsidRDefault="005C2D4E" w:rsidP="005C2D4E">
      <w:pPr>
        <w:widowControl w:val="0"/>
        <w:autoSpaceDE w:val="0"/>
        <w:autoSpaceDN w:val="0"/>
        <w:adjustRightInd w:val="0"/>
        <w:rPr>
          <w:rFonts w:cs="Arial"/>
          <w:bCs/>
          <w:sz w:val="24"/>
          <w:szCs w:val="24"/>
        </w:rPr>
      </w:pPr>
      <w:r w:rsidRPr="00BD0A50">
        <w:rPr>
          <w:rFonts w:cs="Arial"/>
          <w:bCs/>
          <w:sz w:val="24"/>
          <w:szCs w:val="24"/>
        </w:rPr>
        <w:t xml:space="preserve">Beslut i förvaltningsdomstolarna har lett till praxis som inte motsvarar intentionen med lagen. Det är framför allt två områden som påverkar personer med dövblindhet. </w:t>
      </w:r>
    </w:p>
    <w:p w14:paraId="4A46F758" w14:textId="77777777" w:rsidR="005C2D4E" w:rsidRPr="00BD0A50" w:rsidRDefault="005C2D4E" w:rsidP="005C2D4E">
      <w:pPr>
        <w:widowControl w:val="0"/>
        <w:autoSpaceDE w:val="0"/>
        <w:autoSpaceDN w:val="0"/>
        <w:adjustRightInd w:val="0"/>
        <w:rPr>
          <w:rFonts w:cs="Arial"/>
          <w:bCs/>
          <w:sz w:val="24"/>
          <w:szCs w:val="24"/>
        </w:rPr>
      </w:pPr>
    </w:p>
    <w:p w14:paraId="1F8BD31F" w14:textId="77777777" w:rsidR="005C2D4E" w:rsidRPr="00BD0A50" w:rsidRDefault="005C2D4E" w:rsidP="005C2D4E">
      <w:pPr>
        <w:widowControl w:val="0"/>
        <w:autoSpaceDE w:val="0"/>
        <w:autoSpaceDN w:val="0"/>
        <w:adjustRightInd w:val="0"/>
        <w:rPr>
          <w:rFonts w:cs="Arial"/>
          <w:bCs/>
          <w:sz w:val="24"/>
          <w:szCs w:val="24"/>
        </w:rPr>
      </w:pPr>
      <w:r w:rsidRPr="00BD0A50">
        <w:rPr>
          <w:rFonts w:cs="Arial"/>
          <w:bCs/>
          <w:sz w:val="24"/>
          <w:szCs w:val="24"/>
        </w:rPr>
        <w:t xml:space="preserve">Dels är det en särskild dom som säger att taktil teckenspråkstolkning inte är ett grundläggande behov för att få rätt till personlig assistans. Detta är ett exempel på att tjänstemän inte förstår skillnaden mellan taktil tolkning och taktil kommunikation. </w:t>
      </w:r>
    </w:p>
    <w:p w14:paraId="522F122B" w14:textId="77777777" w:rsidR="005C2D4E" w:rsidRPr="00BD0A50" w:rsidRDefault="005C2D4E" w:rsidP="005C2D4E">
      <w:pPr>
        <w:widowControl w:val="0"/>
        <w:autoSpaceDE w:val="0"/>
        <w:autoSpaceDN w:val="0"/>
        <w:adjustRightInd w:val="0"/>
        <w:rPr>
          <w:rFonts w:cs="Arial"/>
          <w:bCs/>
          <w:sz w:val="24"/>
          <w:szCs w:val="24"/>
        </w:rPr>
      </w:pPr>
    </w:p>
    <w:p w14:paraId="72D8E784" w14:textId="77777777" w:rsidR="005C2D4E" w:rsidRPr="00BD0A50" w:rsidRDefault="005C2D4E" w:rsidP="005C2D4E">
      <w:pPr>
        <w:widowControl w:val="0"/>
        <w:autoSpaceDE w:val="0"/>
        <w:autoSpaceDN w:val="0"/>
        <w:adjustRightInd w:val="0"/>
        <w:rPr>
          <w:rFonts w:cs="Arial"/>
          <w:bCs/>
          <w:sz w:val="24"/>
          <w:szCs w:val="24"/>
        </w:rPr>
      </w:pPr>
      <w:r w:rsidRPr="00BD0A50">
        <w:rPr>
          <w:rFonts w:cs="Arial"/>
          <w:bCs/>
          <w:sz w:val="24"/>
          <w:szCs w:val="24"/>
        </w:rPr>
        <w:t xml:space="preserve">Dels utgår många tjänstemän från kriterierna för att få rätt till personlig assistans när de ska bedöma personkretstillhörigheten. Detta gör att många personer med dövblindhet inte bedöms tillhöra personkretsen för att få rätt till LSS-insatser. </w:t>
      </w:r>
    </w:p>
    <w:p w14:paraId="0636A260" w14:textId="77777777" w:rsidR="005C2D4E" w:rsidRPr="00BD0A50" w:rsidRDefault="005C2D4E" w:rsidP="005C2D4E">
      <w:pPr>
        <w:spacing w:line="252" w:lineRule="auto"/>
        <w:rPr>
          <w:rFonts w:cs="Arial"/>
          <w:bCs/>
          <w:sz w:val="24"/>
          <w:szCs w:val="24"/>
        </w:rPr>
      </w:pPr>
    </w:p>
    <w:p w14:paraId="78FFF43E" w14:textId="77777777" w:rsidR="005C2D4E" w:rsidRPr="00BD0A50" w:rsidRDefault="005C2D4E" w:rsidP="005C2D4E">
      <w:pPr>
        <w:spacing w:line="252" w:lineRule="auto"/>
        <w:rPr>
          <w:rFonts w:cs="Arial"/>
          <w:bCs/>
          <w:sz w:val="24"/>
          <w:szCs w:val="24"/>
        </w:rPr>
      </w:pPr>
      <w:r w:rsidRPr="00BD0A50">
        <w:rPr>
          <w:rFonts w:cs="Arial"/>
          <w:bCs/>
          <w:sz w:val="24"/>
          <w:szCs w:val="24"/>
        </w:rPr>
        <w:t xml:space="preserve">Flera kommuner erbjuder i dag insatser enligt Socialtjänstlagen, </w:t>
      </w:r>
      <w:proofErr w:type="spellStart"/>
      <w:r w:rsidRPr="00BD0A50">
        <w:rPr>
          <w:rFonts w:cs="Arial"/>
          <w:bCs/>
          <w:sz w:val="24"/>
          <w:szCs w:val="24"/>
        </w:rPr>
        <w:t>SoL.</w:t>
      </w:r>
      <w:proofErr w:type="spellEnd"/>
      <w:r w:rsidRPr="00BD0A50">
        <w:rPr>
          <w:rFonts w:cs="Arial"/>
          <w:bCs/>
          <w:sz w:val="24"/>
          <w:szCs w:val="24"/>
        </w:rPr>
        <w:t xml:space="preserve"> Men </w:t>
      </w:r>
      <w:proofErr w:type="spellStart"/>
      <w:r w:rsidRPr="00BD0A50">
        <w:rPr>
          <w:rFonts w:cs="Arial"/>
          <w:bCs/>
          <w:sz w:val="24"/>
          <w:szCs w:val="24"/>
        </w:rPr>
        <w:t>SoL</w:t>
      </w:r>
      <w:proofErr w:type="spellEnd"/>
      <w:r w:rsidRPr="00BD0A50">
        <w:rPr>
          <w:rFonts w:cs="Arial"/>
          <w:bCs/>
          <w:sz w:val="24"/>
          <w:szCs w:val="24"/>
        </w:rPr>
        <w:t xml:space="preserve"> är ingen rättighetslag. Denna form av insatser är ofta tillfälliga eller tidsbegränsade. I många kommuner är dessutom </w:t>
      </w:r>
      <w:proofErr w:type="spellStart"/>
      <w:r w:rsidRPr="00BD0A50">
        <w:rPr>
          <w:rFonts w:cs="Arial"/>
          <w:bCs/>
          <w:sz w:val="24"/>
          <w:szCs w:val="24"/>
        </w:rPr>
        <w:t>SoL</w:t>
      </w:r>
      <w:proofErr w:type="spellEnd"/>
      <w:r w:rsidRPr="00BD0A50">
        <w:rPr>
          <w:rFonts w:cs="Arial"/>
          <w:bCs/>
          <w:sz w:val="24"/>
          <w:szCs w:val="24"/>
        </w:rPr>
        <w:t>-insatser avgiftsbelagda, till skillnad mot insatser genom LSS som är kostnadsfria för individen.</w:t>
      </w:r>
    </w:p>
    <w:p w14:paraId="0E49F7A5" w14:textId="77777777" w:rsidR="005C2D4E" w:rsidRPr="00BD0A50" w:rsidRDefault="005C2D4E" w:rsidP="005C2D4E">
      <w:pPr>
        <w:spacing w:line="252" w:lineRule="auto"/>
        <w:rPr>
          <w:rFonts w:cs="Arial"/>
          <w:bCs/>
          <w:sz w:val="24"/>
          <w:szCs w:val="24"/>
        </w:rPr>
      </w:pPr>
    </w:p>
    <w:p w14:paraId="46AE37DA" w14:textId="77777777" w:rsidR="005C2D4E" w:rsidRPr="00BD0A50" w:rsidRDefault="005C2D4E" w:rsidP="005C2D4E">
      <w:pPr>
        <w:spacing w:line="252" w:lineRule="auto"/>
        <w:rPr>
          <w:rFonts w:cs="Arial"/>
          <w:bCs/>
          <w:sz w:val="24"/>
          <w:szCs w:val="24"/>
        </w:rPr>
      </w:pPr>
      <w:r w:rsidRPr="00BD0A50">
        <w:rPr>
          <w:rFonts w:cs="Arial"/>
          <w:bCs/>
          <w:sz w:val="24"/>
          <w:szCs w:val="24"/>
        </w:rPr>
        <w:t>FSDB kommer att fortsätta bedriva påverkansarbetet kring dessa två områden.</w:t>
      </w:r>
    </w:p>
    <w:p w14:paraId="24A187E7" w14:textId="77777777" w:rsidR="005C2D4E" w:rsidRDefault="005C2D4E" w:rsidP="005C2D4E">
      <w:pPr>
        <w:spacing w:line="252" w:lineRule="auto"/>
        <w:rPr>
          <w:rFonts w:cs="Arial"/>
          <w:b/>
          <w:i/>
          <w:iCs/>
        </w:rPr>
      </w:pPr>
    </w:p>
    <w:p w14:paraId="63E77D5C" w14:textId="77777777" w:rsidR="005C2D4E" w:rsidRPr="005B7A1D" w:rsidRDefault="005C2D4E" w:rsidP="005C2D4E">
      <w:pPr>
        <w:spacing w:line="252" w:lineRule="auto"/>
        <w:rPr>
          <w:rFonts w:cs="Arial"/>
          <w:b/>
          <w:i/>
          <w:iCs/>
        </w:rPr>
      </w:pPr>
      <w:r w:rsidRPr="005B7A1D">
        <w:rPr>
          <w:rFonts w:cs="Arial"/>
          <w:b/>
          <w:i/>
          <w:iCs/>
        </w:rPr>
        <w:t>Socialtjänstlag</w:t>
      </w:r>
    </w:p>
    <w:p w14:paraId="42C12776" w14:textId="3E6E48C7" w:rsidR="005C2D4E" w:rsidRPr="00BD0A50" w:rsidRDefault="005C2D4E" w:rsidP="005C2D4E">
      <w:pPr>
        <w:spacing w:line="252" w:lineRule="auto"/>
        <w:rPr>
          <w:rFonts w:cs="Arial"/>
          <w:bCs/>
          <w:sz w:val="24"/>
          <w:szCs w:val="24"/>
        </w:rPr>
      </w:pPr>
      <w:r w:rsidRPr="00BD0A50">
        <w:rPr>
          <w:rFonts w:cs="Arial"/>
          <w:bCs/>
          <w:sz w:val="24"/>
          <w:szCs w:val="24"/>
        </w:rPr>
        <w:t>En ny Socialtjänstlag träd</w:t>
      </w:r>
      <w:r w:rsidR="00F94BB1" w:rsidRPr="00BD0A50">
        <w:rPr>
          <w:rFonts w:cs="Arial"/>
          <w:bCs/>
          <w:sz w:val="24"/>
          <w:szCs w:val="24"/>
        </w:rPr>
        <w:t>de</w:t>
      </w:r>
      <w:r w:rsidRPr="00BD0A50">
        <w:rPr>
          <w:rFonts w:cs="Arial"/>
          <w:bCs/>
          <w:sz w:val="24"/>
          <w:szCs w:val="24"/>
        </w:rPr>
        <w:t xml:space="preserve"> i kraft 1 juli 2025. Föreningen kommer att </w:t>
      </w:r>
      <w:r w:rsidR="003A63AC" w:rsidRPr="00BD0A50">
        <w:rPr>
          <w:rFonts w:cs="Arial"/>
          <w:bCs/>
          <w:sz w:val="24"/>
          <w:szCs w:val="24"/>
        </w:rPr>
        <w:t xml:space="preserve">fortsätta att </w:t>
      </w:r>
      <w:r w:rsidRPr="00BD0A50">
        <w:rPr>
          <w:rFonts w:cs="Arial"/>
          <w:bCs/>
          <w:sz w:val="24"/>
          <w:szCs w:val="24"/>
        </w:rPr>
        <w:t>bevaka och följa upp de</w:t>
      </w:r>
      <w:r w:rsidR="00BD0A50">
        <w:rPr>
          <w:rFonts w:cs="Arial"/>
          <w:bCs/>
          <w:sz w:val="24"/>
          <w:szCs w:val="24"/>
        </w:rPr>
        <w:t>nna lag.</w:t>
      </w:r>
    </w:p>
    <w:p w14:paraId="0713A912" w14:textId="77777777" w:rsidR="005C2D4E" w:rsidRDefault="005C2D4E" w:rsidP="005C2D4E">
      <w:pPr>
        <w:spacing w:line="252" w:lineRule="auto"/>
        <w:rPr>
          <w:rFonts w:cs="Arial"/>
          <w:bCs/>
        </w:rPr>
      </w:pPr>
    </w:p>
    <w:p w14:paraId="1849CACB" w14:textId="77777777" w:rsidR="005C2D4E" w:rsidRPr="005B7A1D" w:rsidRDefault="005C2D4E" w:rsidP="005C2D4E">
      <w:pPr>
        <w:spacing w:line="252" w:lineRule="auto"/>
        <w:rPr>
          <w:rFonts w:eastAsia="Times New Roman" w:cs="Arial"/>
          <w:b/>
          <w:bCs/>
          <w:i/>
          <w:iCs/>
          <w:color w:val="000000"/>
        </w:rPr>
      </w:pPr>
      <w:r w:rsidRPr="005B7A1D">
        <w:rPr>
          <w:rFonts w:eastAsia="Times New Roman" w:cs="Arial"/>
          <w:b/>
          <w:bCs/>
          <w:i/>
          <w:iCs/>
          <w:color w:val="000000"/>
        </w:rPr>
        <w:t xml:space="preserve">Delegation </w:t>
      </w:r>
      <w:r>
        <w:rPr>
          <w:rFonts w:eastAsia="Times New Roman" w:cs="Arial"/>
          <w:b/>
          <w:bCs/>
          <w:i/>
          <w:iCs/>
          <w:color w:val="000000"/>
        </w:rPr>
        <w:t xml:space="preserve">om ledsagning </w:t>
      </w:r>
      <w:r w:rsidRPr="005B7A1D">
        <w:rPr>
          <w:rFonts w:eastAsia="Times New Roman" w:cs="Arial"/>
          <w:b/>
          <w:bCs/>
          <w:i/>
          <w:iCs/>
          <w:color w:val="000000"/>
        </w:rPr>
        <w:t>Stockholm Stad</w:t>
      </w:r>
    </w:p>
    <w:p w14:paraId="61F58A83" w14:textId="77777777" w:rsidR="005C2D4E" w:rsidRPr="00BD0A50" w:rsidRDefault="005C2D4E" w:rsidP="005C2D4E">
      <w:pPr>
        <w:spacing w:line="252" w:lineRule="auto"/>
        <w:rPr>
          <w:rFonts w:eastAsia="Times New Roman" w:cs="Arial"/>
          <w:color w:val="000000"/>
          <w:sz w:val="24"/>
          <w:szCs w:val="24"/>
        </w:rPr>
      </w:pPr>
      <w:r w:rsidRPr="00BD0A50">
        <w:rPr>
          <w:rFonts w:eastAsia="Times New Roman" w:cs="Arial"/>
          <w:color w:val="000000"/>
          <w:sz w:val="24"/>
          <w:szCs w:val="24"/>
        </w:rPr>
        <w:t>Beslut om ledsagning fattas av varje stadsdel inom Stockholm Stad. Detta medför att besluten kan se väldigt olika ut beroende på var man bor. Det finns tydliga riktlinjer i Stockholm Stad men följs inte av stadsdelarna.</w:t>
      </w:r>
    </w:p>
    <w:p w14:paraId="23CFA958" w14:textId="77777777" w:rsidR="005C2D4E" w:rsidRPr="00BD0A50" w:rsidRDefault="005C2D4E" w:rsidP="005C2D4E">
      <w:pPr>
        <w:spacing w:line="252" w:lineRule="auto"/>
        <w:rPr>
          <w:rFonts w:eastAsia="Times New Roman" w:cs="Arial"/>
          <w:color w:val="000000"/>
          <w:sz w:val="24"/>
          <w:szCs w:val="24"/>
        </w:rPr>
      </w:pPr>
    </w:p>
    <w:p w14:paraId="70A06211" w14:textId="19DCC605" w:rsidR="005C2D4E" w:rsidRPr="00BD0A50" w:rsidRDefault="005C2D4E" w:rsidP="005C2D4E">
      <w:pPr>
        <w:spacing w:line="252" w:lineRule="auto"/>
        <w:rPr>
          <w:rFonts w:eastAsia="Times New Roman" w:cs="Arial"/>
          <w:color w:val="000000"/>
          <w:sz w:val="24"/>
          <w:szCs w:val="24"/>
        </w:rPr>
      </w:pPr>
      <w:r w:rsidRPr="00BD0A50">
        <w:rPr>
          <w:rFonts w:eastAsia="Times New Roman" w:cs="Arial"/>
          <w:color w:val="000000"/>
          <w:sz w:val="24"/>
          <w:szCs w:val="24"/>
        </w:rPr>
        <w:lastRenderedPageBreak/>
        <w:t>FSDB kommer att arbeta för att få till en delegation som ska överpröva stadsdelarnas beslut. En sådan delegation ska bestå av ett par politiker och ett par tjänstemän samt funktionshindersombudsmannen</w:t>
      </w:r>
      <w:r w:rsidR="003A63AC" w:rsidRPr="00BD0A50">
        <w:rPr>
          <w:rFonts w:eastAsia="Times New Roman" w:cs="Arial"/>
          <w:color w:val="000000"/>
          <w:sz w:val="24"/>
          <w:szCs w:val="24"/>
        </w:rPr>
        <w:t>.</w:t>
      </w:r>
    </w:p>
    <w:p w14:paraId="53DF22DB" w14:textId="77777777" w:rsidR="005C2D4E" w:rsidRPr="00BD0A50" w:rsidRDefault="005C2D4E" w:rsidP="005C2D4E">
      <w:pPr>
        <w:spacing w:line="252" w:lineRule="auto"/>
        <w:rPr>
          <w:rFonts w:eastAsia="Times New Roman" w:cs="Arial"/>
          <w:color w:val="000000"/>
          <w:sz w:val="24"/>
          <w:szCs w:val="24"/>
        </w:rPr>
      </w:pPr>
      <w:r w:rsidRPr="00BD0A50">
        <w:rPr>
          <w:rFonts w:eastAsia="Times New Roman" w:cs="Arial"/>
          <w:color w:val="000000"/>
          <w:sz w:val="24"/>
          <w:szCs w:val="24"/>
        </w:rPr>
        <w:t>Till en sådan delegation ska man kunna överklaga besluten med hänvisning till riktlinjerna inom staden.</w:t>
      </w:r>
    </w:p>
    <w:p w14:paraId="32490EFD" w14:textId="77777777" w:rsidR="005C2D4E" w:rsidRDefault="005C2D4E" w:rsidP="005C2D4E">
      <w:pPr>
        <w:spacing w:line="252" w:lineRule="auto"/>
        <w:rPr>
          <w:rFonts w:eastAsia="Times New Roman" w:cs="Arial"/>
          <w:color w:val="000000"/>
        </w:rPr>
      </w:pPr>
    </w:p>
    <w:p w14:paraId="37D0DB2C" w14:textId="77777777" w:rsidR="005C2D4E" w:rsidRDefault="005C2D4E" w:rsidP="005C2D4E">
      <w:pPr>
        <w:spacing w:line="252" w:lineRule="auto"/>
        <w:rPr>
          <w:rFonts w:eastAsia="Times New Roman" w:cs="Arial"/>
          <w:b/>
          <w:bCs/>
          <w:i/>
          <w:iCs/>
          <w:color w:val="000000"/>
        </w:rPr>
      </w:pPr>
      <w:proofErr w:type="spellStart"/>
      <w:r w:rsidRPr="005B7A1D">
        <w:rPr>
          <w:rFonts w:eastAsia="Times New Roman" w:cs="Arial"/>
          <w:b/>
          <w:bCs/>
          <w:i/>
          <w:iCs/>
          <w:color w:val="000000"/>
        </w:rPr>
        <w:t>Äldrevägledare</w:t>
      </w:r>
      <w:proofErr w:type="spellEnd"/>
    </w:p>
    <w:p w14:paraId="627509F6" w14:textId="7CF9BCFB" w:rsidR="005C2D4E" w:rsidRPr="00BD0A50" w:rsidRDefault="005C2D4E" w:rsidP="005C2D4E">
      <w:pPr>
        <w:spacing w:line="252" w:lineRule="auto"/>
        <w:rPr>
          <w:rFonts w:eastAsia="Times New Roman" w:cs="Arial"/>
          <w:color w:val="000000"/>
          <w:sz w:val="24"/>
          <w:szCs w:val="24"/>
        </w:rPr>
      </w:pPr>
      <w:r w:rsidRPr="00BD0A50">
        <w:rPr>
          <w:rFonts w:eastAsia="Times New Roman" w:cs="Arial"/>
          <w:color w:val="000000"/>
          <w:sz w:val="24"/>
          <w:szCs w:val="24"/>
        </w:rPr>
        <w:t xml:space="preserve">Stockholm Stad beslutade december 2024 att projektanställa två </w:t>
      </w:r>
      <w:proofErr w:type="spellStart"/>
      <w:r w:rsidRPr="00BD0A50">
        <w:rPr>
          <w:rFonts w:eastAsia="Times New Roman" w:cs="Arial"/>
          <w:color w:val="000000"/>
          <w:sz w:val="24"/>
          <w:szCs w:val="24"/>
        </w:rPr>
        <w:t>äldrevägledare</w:t>
      </w:r>
      <w:proofErr w:type="spellEnd"/>
      <w:r w:rsidRPr="00BD0A50">
        <w:rPr>
          <w:rFonts w:eastAsia="Times New Roman" w:cs="Arial"/>
          <w:color w:val="000000"/>
          <w:sz w:val="24"/>
          <w:szCs w:val="24"/>
        </w:rPr>
        <w:t xml:space="preserve"> med fokus på äldre döva och personer med dövblindhet. Planen är att projektet startar </w:t>
      </w:r>
      <w:r w:rsidR="00F94BB1" w:rsidRPr="00BD0A50">
        <w:rPr>
          <w:rFonts w:eastAsia="Times New Roman" w:cs="Arial"/>
          <w:color w:val="000000"/>
          <w:sz w:val="24"/>
          <w:szCs w:val="24"/>
        </w:rPr>
        <w:t>under 2026.</w:t>
      </w:r>
      <w:r w:rsidRPr="00BD0A50">
        <w:rPr>
          <w:rFonts w:eastAsia="Times New Roman" w:cs="Arial"/>
          <w:color w:val="000000"/>
          <w:sz w:val="24"/>
          <w:szCs w:val="24"/>
        </w:rPr>
        <w:t xml:space="preserve"> </w:t>
      </w:r>
    </w:p>
    <w:p w14:paraId="3F0C208C" w14:textId="77777777" w:rsidR="005C2D4E" w:rsidRPr="00BD0A50" w:rsidRDefault="005C2D4E" w:rsidP="005C2D4E">
      <w:pPr>
        <w:spacing w:line="252" w:lineRule="auto"/>
        <w:rPr>
          <w:rFonts w:cs="Arial"/>
          <w:color w:val="333333"/>
          <w:sz w:val="24"/>
          <w:szCs w:val="24"/>
          <w:shd w:val="clear" w:color="auto" w:fill="FCFCFC"/>
        </w:rPr>
      </w:pPr>
      <w:r w:rsidRPr="00BD0A50">
        <w:rPr>
          <w:rFonts w:cs="Arial"/>
          <w:color w:val="333333"/>
          <w:sz w:val="24"/>
          <w:szCs w:val="24"/>
          <w:shd w:val="clear" w:color="auto" w:fill="FCFCFC"/>
        </w:rPr>
        <w:t>Tjänsterna kommer att finnas direkt under äldreförvaltningen och jobba för hela staden samt fokusera på förbyggande arbete. FSDB kommer att bevaka detta projekt och aktivt ha dialog med äldreförvaltningen om vår målgrupps behov och rättigheter till ett värdigt och tryggt åldrande.</w:t>
      </w:r>
    </w:p>
    <w:p w14:paraId="4F497034" w14:textId="77777777" w:rsidR="005C2D4E" w:rsidRPr="00BD0A50" w:rsidRDefault="005C2D4E" w:rsidP="005C2D4E">
      <w:pPr>
        <w:spacing w:line="252" w:lineRule="auto"/>
        <w:rPr>
          <w:rFonts w:cs="Arial"/>
          <w:color w:val="333333"/>
          <w:sz w:val="24"/>
          <w:szCs w:val="24"/>
          <w:shd w:val="clear" w:color="auto" w:fill="FCFCFC"/>
        </w:rPr>
      </w:pPr>
    </w:p>
    <w:p w14:paraId="4F625075" w14:textId="6DEA7BE2" w:rsidR="005C2D4E" w:rsidRPr="00BD0A50" w:rsidRDefault="005C2D4E" w:rsidP="005C2D4E">
      <w:pPr>
        <w:spacing w:line="252" w:lineRule="auto"/>
        <w:rPr>
          <w:rFonts w:cs="Arial"/>
          <w:color w:val="333333"/>
          <w:sz w:val="24"/>
          <w:szCs w:val="24"/>
          <w:shd w:val="clear" w:color="auto" w:fill="FCFCFC"/>
        </w:rPr>
      </w:pPr>
      <w:r w:rsidRPr="00BD0A50">
        <w:rPr>
          <w:rFonts w:cs="Arial"/>
          <w:color w:val="333333"/>
          <w:sz w:val="24"/>
          <w:szCs w:val="24"/>
          <w:shd w:val="clear" w:color="auto" w:fill="FCFCFC"/>
        </w:rPr>
        <w:t>FSDB kommer bedriva påverkansarbete att tjänsterna ska bli en permanent verksamhet i staden under 2026</w:t>
      </w:r>
      <w:r w:rsidR="00F94BB1" w:rsidRPr="00BD0A50">
        <w:rPr>
          <w:rFonts w:cs="Arial"/>
          <w:color w:val="333333"/>
          <w:sz w:val="24"/>
          <w:szCs w:val="24"/>
          <w:shd w:val="clear" w:color="auto" w:fill="FCFCFC"/>
        </w:rPr>
        <w:t>/2027.</w:t>
      </w:r>
    </w:p>
    <w:p w14:paraId="09B582FB" w14:textId="77777777" w:rsidR="005C2D4E" w:rsidRPr="005273E0" w:rsidRDefault="005C2D4E" w:rsidP="005C2D4E">
      <w:pPr>
        <w:spacing w:line="252" w:lineRule="auto"/>
        <w:rPr>
          <w:rFonts w:cs="Arial"/>
          <w:bCs/>
        </w:rPr>
      </w:pPr>
    </w:p>
    <w:p w14:paraId="136E8EEF" w14:textId="77777777" w:rsidR="005C2D4E" w:rsidRPr="00BD0A50" w:rsidRDefault="005C2D4E" w:rsidP="005C2D4E">
      <w:pPr>
        <w:spacing w:line="252" w:lineRule="auto"/>
        <w:rPr>
          <w:rFonts w:cs="Arial"/>
          <w:b/>
          <w:sz w:val="40"/>
          <w:szCs w:val="40"/>
          <w:u w:val="single"/>
        </w:rPr>
      </w:pPr>
      <w:r w:rsidRPr="00BD0A50">
        <w:rPr>
          <w:rFonts w:cs="Arial"/>
          <w:b/>
          <w:sz w:val="40"/>
          <w:szCs w:val="40"/>
          <w:u w:val="single"/>
        </w:rPr>
        <w:t>Rätt till Tolktjänst</w:t>
      </w:r>
    </w:p>
    <w:p w14:paraId="136E1FB3" w14:textId="77777777" w:rsidR="005C2D4E" w:rsidRPr="00BD0A50" w:rsidRDefault="005C2D4E" w:rsidP="005C2D4E">
      <w:pPr>
        <w:spacing w:line="252" w:lineRule="auto"/>
        <w:rPr>
          <w:rFonts w:cs="Arial"/>
          <w:bCs/>
          <w:sz w:val="24"/>
          <w:szCs w:val="24"/>
        </w:rPr>
      </w:pPr>
      <w:r w:rsidRPr="00BD0A50">
        <w:rPr>
          <w:rFonts w:cs="Arial"/>
          <w:bCs/>
          <w:sz w:val="24"/>
          <w:szCs w:val="24"/>
        </w:rPr>
        <w:t>Dövblindtolkning är en förutsättning för personer med dövblindhet för att vi ska kunna fungera och vara delaktiga, jämlika, självständiga och självbestämmande i samhället. Detta gäller bland annat i våra familjer, med våra vänner, för att få utbildning, på våra arbetsplatser, på fritiden och i föreningslivet.</w:t>
      </w:r>
    </w:p>
    <w:p w14:paraId="02C2C456" w14:textId="77777777" w:rsidR="005C2D4E" w:rsidRPr="00BD0A50" w:rsidRDefault="005C2D4E" w:rsidP="005C2D4E">
      <w:pPr>
        <w:spacing w:line="252" w:lineRule="auto"/>
        <w:rPr>
          <w:rFonts w:cs="Arial"/>
          <w:bCs/>
          <w:sz w:val="24"/>
          <w:szCs w:val="24"/>
        </w:rPr>
      </w:pPr>
    </w:p>
    <w:p w14:paraId="04F2D476" w14:textId="77777777" w:rsidR="005C2D4E" w:rsidRPr="00BD0A50" w:rsidRDefault="005C2D4E" w:rsidP="005C2D4E">
      <w:pPr>
        <w:spacing w:line="252" w:lineRule="auto"/>
        <w:rPr>
          <w:rFonts w:cs="Arial"/>
          <w:bCs/>
          <w:sz w:val="24"/>
          <w:szCs w:val="24"/>
        </w:rPr>
      </w:pPr>
      <w:r w:rsidRPr="00BD0A50">
        <w:rPr>
          <w:rFonts w:cs="Arial"/>
          <w:bCs/>
          <w:sz w:val="24"/>
          <w:szCs w:val="24"/>
        </w:rPr>
        <w:t xml:space="preserve">FSDB:s definition av dövblindtolkning säger att dövblindtolkning är förmedling av både syn- och hörselintryck till personer med dövblindhet. Detta sker genom tolkning av vad som sägs, syntolkning och ledsagning. Dövblindtolkning ges med olika tolkmetoder, bland annat taktil tolkning, avståndstolkning, centraltolkning, tydligt tal och skrivtolkning och tecken som stöd (TSS). </w:t>
      </w:r>
      <w:proofErr w:type="spellStart"/>
      <w:r w:rsidRPr="00BD0A50">
        <w:rPr>
          <w:rFonts w:cs="Arial"/>
          <w:bCs/>
          <w:sz w:val="24"/>
          <w:szCs w:val="24"/>
        </w:rPr>
        <w:t>Socialhaptiska</w:t>
      </w:r>
      <w:proofErr w:type="spellEnd"/>
      <w:r w:rsidRPr="00BD0A50">
        <w:rPr>
          <w:rFonts w:cs="Arial"/>
          <w:bCs/>
          <w:sz w:val="24"/>
          <w:szCs w:val="24"/>
        </w:rPr>
        <w:t xml:space="preserve"> signaler är ett komplement till alla tolkmetoder för att till exempel ge återkoppling och bekräftelse, uttrycka känslor och sinnesstämningar eller beskriva miljön och vad som händer runtomkring.</w:t>
      </w:r>
    </w:p>
    <w:p w14:paraId="72CD75B4" w14:textId="77777777" w:rsidR="005C2D4E" w:rsidRPr="00BD0A50" w:rsidRDefault="005C2D4E" w:rsidP="005C2D4E">
      <w:pPr>
        <w:spacing w:line="252" w:lineRule="auto"/>
        <w:rPr>
          <w:rFonts w:cs="Arial"/>
          <w:bCs/>
          <w:sz w:val="24"/>
          <w:szCs w:val="24"/>
        </w:rPr>
      </w:pPr>
    </w:p>
    <w:p w14:paraId="4F296C20" w14:textId="6633E5C0" w:rsidR="005C2D4E" w:rsidRPr="00BD0A50" w:rsidRDefault="005C2D4E" w:rsidP="005C2D4E">
      <w:pPr>
        <w:spacing w:line="252" w:lineRule="auto"/>
        <w:rPr>
          <w:rFonts w:cs="Arial"/>
          <w:bCs/>
          <w:sz w:val="24"/>
          <w:szCs w:val="24"/>
        </w:rPr>
      </w:pPr>
      <w:r w:rsidRPr="00BD0A50">
        <w:rPr>
          <w:rFonts w:cs="Arial"/>
          <w:bCs/>
          <w:sz w:val="24"/>
          <w:szCs w:val="24"/>
        </w:rPr>
        <w:t>Under 2026</w:t>
      </w:r>
      <w:r w:rsidR="00BD0A50">
        <w:rPr>
          <w:rFonts w:cs="Arial"/>
          <w:bCs/>
          <w:sz w:val="24"/>
          <w:szCs w:val="24"/>
        </w:rPr>
        <w:t>/2027</w:t>
      </w:r>
      <w:r w:rsidRPr="00BD0A50">
        <w:rPr>
          <w:rFonts w:cs="Arial"/>
          <w:bCs/>
          <w:sz w:val="24"/>
          <w:szCs w:val="24"/>
        </w:rPr>
        <w:t xml:space="preserve"> kommer fokus att ligga på:</w:t>
      </w:r>
    </w:p>
    <w:p w14:paraId="0325F5D9" w14:textId="77777777" w:rsidR="005C2D4E" w:rsidRPr="00BD0A50" w:rsidRDefault="005C2D4E" w:rsidP="005C2D4E">
      <w:pPr>
        <w:spacing w:line="252" w:lineRule="auto"/>
        <w:rPr>
          <w:rFonts w:cs="Arial"/>
          <w:bCs/>
          <w:sz w:val="24"/>
          <w:szCs w:val="24"/>
        </w:rPr>
      </w:pPr>
    </w:p>
    <w:p w14:paraId="61607F04" w14:textId="2C4C01E4" w:rsidR="005C2D4E" w:rsidRPr="005273E0" w:rsidRDefault="005C2D4E" w:rsidP="005C2D4E">
      <w:pPr>
        <w:rPr>
          <w:rFonts w:eastAsia="Aptos" w:cs="Arial"/>
          <w:b/>
          <w:bCs/>
          <w:i/>
          <w:iCs/>
          <w:lang w:eastAsia="en-US"/>
        </w:rPr>
      </w:pPr>
      <w:r w:rsidRPr="005273E0">
        <w:rPr>
          <w:rFonts w:eastAsia="Aptos" w:cs="Arial"/>
          <w:b/>
          <w:bCs/>
          <w:i/>
          <w:iCs/>
          <w:lang w:eastAsia="en-US"/>
        </w:rPr>
        <w:t>Bemötande och respekt för individen</w:t>
      </w:r>
      <w:r w:rsidR="00BD0A50">
        <w:rPr>
          <w:rFonts w:eastAsia="Aptos" w:cs="Arial"/>
          <w:b/>
          <w:bCs/>
          <w:i/>
          <w:iCs/>
          <w:lang w:eastAsia="en-US"/>
        </w:rPr>
        <w:t xml:space="preserve"> inom tolktjänsten</w:t>
      </w:r>
    </w:p>
    <w:p w14:paraId="4DF5B6BC" w14:textId="77777777" w:rsidR="005C2D4E" w:rsidRPr="00BD0A50" w:rsidRDefault="005C2D4E" w:rsidP="005C2D4E">
      <w:pPr>
        <w:rPr>
          <w:rFonts w:eastAsia="Aptos" w:cs="Arial"/>
          <w:sz w:val="24"/>
          <w:szCs w:val="24"/>
          <w:lang w:eastAsia="en-US"/>
        </w:rPr>
      </w:pPr>
      <w:r w:rsidRPr="00BD0A50">
        <w:rPr>
          <w:rFonts w:eastAsia="Aptos" w:cs="Arial"/>
          <w:sz w:val="24"/>
          <w:szCs w:val="24"/>
          <w:lang w:eastAsia="en-US"/>
        </w:rPr>
        <w:t xml:space="preserve">Tolkverksamheten ligger under Hälso- och Sjukvårdslagen och är en skyldighetslag. </w:t>
      </w:r>
    </w:p>
    <w:p w14:paraId="667034EB" w14:textId="77777777" w:rsidR="005C2D4E" w:rsidRPr="00BD0A50" w:rsidRDefault="005C2D4E" w:rsidP="005C2D4E">
      <w:pPr>
        <w:rPr>
          <w:rFonts w:eastAsia="Aptos" w:cs="Arial"/>
          <w:sz w:val="24"/>
          <w:szCs w:val="24"/>
          <w:lang w:eastAsia="en-US"/>
        </w:rPr>
      </w:pPr>
    </w:p>
    <w:p w14:paraId="79AB076A" w14:textId="77777777" w:rsidR="005C2D4E" w:rsidRPr="00BD0A50" w:rsidRDefault="005C2D4E" w:rsidP="005C2D4E">
      <w:pPr>
        <w:rPr>
          <w:rFonts w:eastAsia="Aptos" w:cs="Arial"/>
          <w:sz w:val="24"/>
          <w:szCs w:val="24"/>
          <w:lang w:eastAsia="en-US"/>
        </w:rPr>
      </w:pPr>
      <w:r w:rsidRPr="00BD0A50">
        <w:rPr>
          <w:rFonts w:eastAsia="Aptos" w:cs="Arial"/>
          <w:sz w:val="24"/>
          <w:szCs w:val="24"/>
          <w:lang w:eastAsia="en-US"/>
        </w:rPr>
        <w:t>Tolkcentralen har en skyldighet att ta emot tolkbeställningar och se till att personer ska få tolk när de så behöver det. Behovet av tolk avgörs av individen själv, inte av någon annan och framförallt inte av Tolkcentralen.</w:t>
      </w:r>
    </w:p>
    <w:p w14:paraId="31486ADD" w14:textId="77777777" w:rsidR="005C2D4E" w:rsidRPr="00BD0A50" w:rsidRDefault="005C2D4E" w:rsidP="005C2D4E">
      <w:pPr>
        <w:rPr>
          <w:rFonts w:eastAsia="Aptos" w:cs="Arial"/>
          <w:sz w:val="24"/>
          <w:szCs w:val="24"/>
          <w:lang w:eastAsia="en-US"/>
        </w:rPr>
      </w:pPr>
    </w:p>
    <w:p w14:paraId="423875C7" w14:textId="77777777" w:rsidR="005C2D4E" w:rsidRPr="00BD0A50" w:rsidRDefault="005C2D4E" w:rsidP="005C2D4E">
      <w:pPr>
        <w:rPr>
          <w:rFonts w:eastAsia="Aptos" w:cs="Arial"/>
          <w:sz w:val="24"/>
          <w:szCs w:val="24"/>
          <w:lang w:eastAsia="en-US"/>
        </w:rPr>
      </w:pPr>
      <w:r w:rsidRPr="00BD0A50">
        <w:rPr>
          <w:rFonts w:eastAsia="Aptos" w:cs="Arial"/>
          <w:sz w:val="24"/>
          <w:szCs w:val="24"/>
          <w:lang w:eastAsia="en-US"/>
        </w:rPr>
        <w:t xml:space="preserve">Fortfarande får föreningen signaler från medlemmar med berättelser om dåligt bemötande, ifrågasättande av beställningar, fått avslag på tolkbeställningar eller nerdragning av </w:t>
      </w:r>
      <w:proofErr w:type="spellStart"/>
      <w:r w:rsidRPr="00BD0A50">
        <w:rPr>
          <w:rFonts w:eastAsia="Aptos" w:cs="Arial"/>
          <w:sz w:val="24"/>
          <w:szCs w:val="24"/>
          <w:lang w:eastAsia="en-US"/>
        </w:rPr>
        <w:t>tolktiden</w:t>
      </w:r>
      <w:proofErr w:type="spellEnd"/>
      <w:r w:rsidRPr="00BD0A50">
        <w:rPr>
          <w:rFonts w:eastAsia="Aptos" w:cs="Arial"/>
          <w:sz w:val="24"/>
          <w:szCs w:val="24"/>
          <w:lang w:eastAsia="en-US"/>
        </w:rPr>
        <w:t xml:space="preserve"> på oklara grunder och svaga motiveringar från Tolkcentralens sida. </w:t>
      </w:r>
    </w:p>
    <w:p w14:paraId="0B0B36CD" w14:textId="77777777" w:rsidR="005C2D4E" w:rsidRPr="00BD0A50" w:rsidRDefault="005C2D4E" w:rsidP="005C2D4E">
      <w:pPr>
        <w:rPr>
          <w:rFonts w:eastAsia="Aptos" w:cs="Arial"/>
          <w:sz w:val="24"/>
          <w:szCs w:val="24"/>
          <w:lang w:eastAsia="en-US"/>
        </w:rPr>
      </w:pPr>
    </w:p>
    <w:p w14:paraId="48421257" w14:textId="77777777" w:rsidR="005C2D4E" w:rsidRPr="00BD0A50" w:rsidRDefault="005C2D4E" w:rsidP="005C2D4E">
      <w:pPr>
        <w:rPr>
          <w:rFonts w:eastAsia="Aptos" w:cs="Arial"/>
          <w:sz w:val="24"/>
          <w:szCs w:val="24"/>
          <w:lang w:eastAsia="en-US"/>
        </w:rPr>
      </w:pPr>
      <w:r w:rsidRPr="00BD0A50">
        <w:rPr>
          <w:rFonts w:eastAsia="Aptos" w:cs="Arial"/>
          <w:sz w:val="24"/>
          <w:szCs w:val="24"/>
          <w:lang w:eastAsia="en-US"/>
        </w:rPr>
        <w:t>FSDB kommer bedriva påverkansarbete gentemot Hälso- och sjukvårdsförvaltningen samt Hälso- och sjukvårdsnämnden.</w:t>
      </w:r>
    </w:p>
    <w:p w14:paraId="29C67277" w14:textId="77777777" w:rsidR="005C2D4E" w:rsidRPr="005273E0" w:rsidRDefault="005C2D4E" w:rsidP="005C2D4E">
      <w:pPr>
        <w:rPr>
          <w:rFonts w:eastAsia="Aptos" w:cs="Arial"/>
          <w:lang w:eastAsia="en-US"/>
        </w:rPr>
      </w:pPr>
    </w:p>
    <w:p w14:paraId="3D22176C" w14:textId="77777777" w:rsidR="005C2D4E" w:rsidRPr="005273E0" w:rsidRDefault="005C2D4E" w:rsidP="005C2D4E">
      <w:pPr>
        <w:rPr>
          <w:rFonts w:eastAsia="Aptos" w:cs="Arial"/>
          <w:b/>
          <w:bCs/>
          <w:i/>
          <w:iCs/>
          <w:lang w:eastAsia="en-US"/>
        </w:rPr>
      </w:pPr>
      <w:r w:rsidRPr="005273E0">
        <w:rPr>
          <w:rFonts w:eastAsia="Aptos" w:cs="Arial"/>
          <w:b/>
          <w:bCs/>
          <w:i/>
          <w:iCs/>
          <w:lang w:eastAsia="en-US"/>
        </w:rPr>
        <w:t xml:space="preserve">Ekonomi </w:t>
      </w:r>
    </w:p>
    <w:p w14:paraId="5FE95C0E" w14:textId="77777777" w:rsidR="005C2D4E" w:rsidRPr="00BD0A50" w:rsidRDefault="005C2D4E" w:rsidP="005C2D4E">
      <w:pPr>
        <w:rPr>
          <w:rFonts w:eastAsia="Aptos" w:cs="Arial"/>
          <w:sz w:val="24"/>
          <w:szCs w:val="24"/>
          <w:lang w:eastAsia="en-US"/>
        </w:rPr>
      </w:pPr>
      <w:r w:rsidRPr="00BD0A50">
        <w:rPr>
          <w:rFonts w:eastAsia="Aptos" w:cs="Arial"/>
          <w:sz w:val="24"/>
          <w:szCs w:val="24"/>
          <w:lang w:eastAsia="en-US"/>
        </w:rPr>
        <w:t>FSDB:s mål är att Tolkcentralen skall få utökad budget för att alla som beställer tolk ska få det. Vi har tydliggjort att vi aldrig kommer acceptera tolkbokningsstopp och att politiken måste öka anslagen till Tolkcentralen.</w:t>
      </w:r>
    </w:p>
    <w:p w14:paraId="167D6C6A" w14:textId="77777777" w:rsidR="005C2D4E" w:rsidRPr="00BD0A50" w:rsidRDefault="005C2D4E" w:rsidP="005C2D4E">
      <w:pPr>
        <w:rPr>
          <w:rFonts w:eastAsia="Aptos" w:cs="Arial"/>
          <w:sz w:val="24"/>
          <w:szCs w:val="24"/>
          <w:lang w:eastAsia="en-US"/>
        </w:rPr>
      </w:pPr>
    </w:p>
    <w:p w14:paraId="64B4E47D" w14:textId="77777777" w:rsidR="005C2D4E" w:rsidRPr="00BD0A50" w:rsidRDefault="005C2D4E" w:rsidP="005C2D4E">
      <w:pPr>
        <w:rPr>
          <w:rFonts w:eastAsia="Aptos" w:cs="Arial"/>
          <w:sz w:val="24"/>
          <w:szCs w:val="24"/>
          <w:lang w:eastAsia="en-US"/>
        </w:rPr>
      </w:pPr>
      <w:r w:rsidRPr="00BD0A50">
        <w:rPr>
          <w:rFonts w:eastAsia="Aptos" w:cs="Arial"/>
          <w:sz w:val="24"/>
          <w:szCs w:val="24"/>
          <w:lang w:eastAsia="en-US"/>
        </w:rPr>
        <w:t>FSDB anser att Tolkcentralen ska arbeta proaktivt vilket så inte är fallet idag. Tolkcentralen är allt för passiva och bryter mot lagen genom att avslå tolkbeställningar, kränker personers integritet genom att ställa icke relevanta frågor kring beställningar, drar ner på timmar och försöker hitta kryphål med hänvisning till att de måste hålla budget. Detta synsätt är oerhört trångsynt och kränker den enskilda individen.</w:t>
      </w:r>
    </w:p>
    <w:p w14:paraId="0AAE8247" w14:textId="77777777" w:rsidR="005C2D4E" w:rsidRPr="00BD0A50" w:rsidRDefault="005C2D4E" w:rsidP="005C2D4E">
      <w:pPr>
        <w:rPr>
          <w:rFonts w:eastAsia="Aptos" w:cs="Arial"/>
          <w:sz w:val="24"/>
          <w:szCs w:val="24"/>
          <w:lang w:eastAsia="en-US"/>
        </w:rPr>
      </w:pPr>
    </w:p>
    <w:p w14:paraId="63C8A2BA" w14:textId="563943F7" w:rsidR="005C2D4E" w:rsidRPr="00BD0A50" w:rsidRDefault="005C2D4E" w:rsidP="005C2D4E">
      <w:pPr>
        <w:rPr>
          <w:rFonts w:eastAsia="Aptos" w:cs="Arial"/>
          <w:sz w:val="24"/>
          <w:szCs w:val="24"/>
          <w:lang w:eastAsia="en-US"/>
        </w:rPr>
      </w:pPr>
      <w:r w:rsidRPr="00BD0A50">
        <w:rPr>
          <w:rFonts w:eastAsia="Aptos" w:cs="Arial"/>
          <w:sz w:val="24"/>
          <w:szCs w:val="24"/>
          <w:lang w:eastAsia="en-US"/>
        </w:rPr>
        <w:t xml:space="preserve">FSDB </w:t>
      </w:r>
      <w:r w:rsidR="00F94BB1" w:rsidRPr="00BD0A50">
        <w:rPr>
          <w:rFonts w:eastAsia="Aptos" w:cs="Arial"/>
          <w:sz w:val="24"/>
          <w:szCs w:val="24"/>
          <w:lang w:eastAsia="en-US"/>
        </w:rPr>
        <w:t xml:space="preserve">kommer </w:t>
      </w:r>
      <w:r w:rsidRPr="00BD0A50">
        <w:rPr>
          <w:rFonts w:eastAsia="Aptos" w:cs="Arial"/>
          <w:sz w:val="24"/>
          <w:szCs w:val="24"/>
          <w:lang w:eastAsia="en-US"/>
        </w:rPr>
        <w:t>att arbeta för att Tolkcentralens budget ska utökas gentemot Hälso- och sjukvårdsförvaltningen samt Hälso- och sjukvårdsnämnden.</w:t>
      </w:r>
    </w:p>
    <w:p w14:paraId="2317979B" w14:textId="77777777" w:rsidR="005C2D4E" w:rsidRPr="00BD0A50" w:rsidRDefault="005C2D4E" w:rsidP="005C2D4E">
      <w:pPr>
        <w:rPr>
          <w:rFonts w:eastAsia="Aptos" w:cs="Arial"/>
          <w:sz w:val="24"/>
          <w:szCs w:val="24"/>
          <w:lang w:eastAsia="en-US"/>
        </w:rPr>
      </w:pPr>
    </w:p>
    <w:p w14:paraId="5B1FED93" w14:textId="77777777" w:rsidR="005C2D4E" w:rsidRPr="00BD0A50" w:rsidRDefault="005C2D4E" w:rsidP="005C2D4E">
      <w:pPr>
        <w:spacing w:line="252" w:lineRule="auto"/>
        <w:rPr>
          <w:rFonts w:cs="Arial"/>
          <w:b/>
          <w:sz w:val="24"/>
          <w:szCs w:val="24"/>
        </w:rPr>
      </w:pPr>
    </w:p>
    <w:p w14:paraId="72E9F931" w14:textId="77777777" w:rsidR="005C2D4E" w:rsidRPr="00BD0A50" w:rsidRDefault="005C2D4E" w:rsidP="005C2D4E">
      <w:pPr>
        <w:spacing w:line="252" w:lineRule="auto"/>
        <w:rPr>
          <w:rFonts w:cs="Arial"/>
          <w:b/>
          <w:sz w:val="40"/>
          <w:szCs w:val="40"/>
          <w:u w:val="single"/>
        </w:rPr>
      </w:pPr>
      <w:r w:rsidRPr="00BD0A50">
        <w:rPr>
          <w:rFonts w:cs="Arial"/>
          <w:b/>
          <w:sz w:val="40"/>
          <w:szCs w:val="40"/>
          <w:u w:val="single"/>
        </w:rPr>
        <w:t>Rätt till habilitering och rehabilitering</w:t>
      </w:r>
    </w:p>
    <w:p w14:paraId="1509B002" w14:textId="77777777" w:rsidR="005C2D4E" w:rsidRPr="00BD0A50" w:rsidRDefault="005C2D4E" w:rsidP="005C2D4E">
      <w:pPr>
        <w:spacing w:line="252" w:lineRule="auto"/>
        <w:rPr>
          <w:rFonts w:cs="Arial"/>
          <w:bCs/>
          <w:sz w:val="24"/>
          <w:szCs w:val="24"/>
        </w:rPr>
      </w:pPr>
      <w:r w:rsidRPr="00BD0A50">
        <w:rPr>
          <w:rFonts w:cs="Arial"/>
          <w:bCs/>
          <w:sz w:val="24"/>
          <w:szCs w:val="24"/>
        </w:rPr>
        <w:t xml:space="preserve">Habilitering och rehabilitering är en förutsättning för personer med dövblindhet för att kunna fungera och vara delaktiga, jämlika, självständiga, självbestämmande och bidra till samhället. Man måste kunna kommunicera, kunna ta del av information, kunna röra oss fritt och säkert, kunna få och behålla god fysisk och psykisk hälsa, kunna klara av vardagssysslor både i och utanför hemmet, kunna utbilda oss, kunna få och behålla ett arbete samt kunna använda våra hjälpmedel. </w:t>
      </w:r>
    </w:p>
    <w:p w14:paraId="2FB20316" w14:textId="77777777" w:rsidR="005C2D4E" w:rsidRPr="00BD0A50" w:rsidRDefault="005C2D4E" w:rsidP="005C2D4E">
      <w:pPr>
        <w:spacing w:line="252" w:lineRule="auto"/>
        <w:rPr>
          <w:rFonts w:cs="Arial"/>
          <w:bCs/>
          <w:sz w:val="24"/>
          <w:szCs w:val="24"/>
        </w:rPr>
      </w:pPr>
    </w:p>
    <w:p w14:paraId="5B2D2BF9" w14:textId="77777777" w:rsidR="005C2D4E" w:rsidRPr="00BD0A50" w:rsidRDefault="005C2D4E" w:rsidP="005C2D4E">
      <w:pPr>
        <w:spacing w:line="252" w:lineRule="auto"/>
        <w:rPr>
          <w:rFonts w:cs="Arial"/>
          <w:bCs/>
          <w:sz w:val="24"/>
          <w:szCs w:val="24"/>
        </w:rPr>
      </w:pPr>
      <w:r w:rsidRPr="00BD0A50">
        <w:rPr>
          <w:rFonts w:cs="Arial"/>
          <w:bCs/>
          <w:sz w:val="24"/>
          <w:szCs w:val="24"/>
        </w:rPr>
        <w:t>Inom regionen finns Dövblindteamet som har en oerhört viktig roll inom regionen. FSDB arbetar aktivt för att Dövblindteamet ska få utökade befogenheter såsom förskrivarrätt till kommunikationshjälpmedel vilket de inte har idag.</w:t>
      </w:r>
    </w:p>
    <w:p w14:paraId="6EFCC626" w14:textId="77777777" w:rsidR="005C2D4E" w:rsidRPr="00BD0A50" w:rsidRDefault="005C2D4E" w:rsidP="005C2D4E">
      <w:pPr>
        <w:spacing w:line="252" w:lineRule="auto"/>
        <w:rPr>
          <w:rFonts w:cs="Arial"/>
          <w:bCs/>
          <w:sz w:val="24"/>
          <w:szCs w:val="24"/>
        </w:rPr>
      </w:pPr>
    </w:p>
    <w:p w14:paraId="724A7FB6" w14:textId="77777777" w:rsidR="005C2D4E" w:rsidRPr="00BD0A50" w:rsidRDefault="005C2D4E" w:rsidP="005C2D4E">
      <w:pPr>
        <w:spacing w:line="252" w:lineRule="auto"/>
        <w:rPr>
          <w:rFonts w:cs="Arial"/>
          <w:bCs/>
          <w:sz w:val="24"/>
          <w:szCs w:val="24"/>
        </w:rPr>
      </w:pPr>
      <w:r w:rsidRPr="00BD0A50">
        <w:rPr>
          <w:rFonts w:cs="Arial"/>
          <w:bCs/>
          <w:sz w:val="24"/>
          <w:szCs w:val="24"/>
        </w:rPr>
        <w:t xml:space="preserve">Vi strävar även efter att Dövblindteamet ska få en utökad roll kring samordning för kontakter inom de olika insatserna som finns i regionen såsom Syncentralen, </w:t>
      </w:r>
      <w:proofErr w:type="spellStart"/>
      <w:r w:rsidRPr="00BD0A50">
        <w:rPr>
          <w:rFonts w:cs="Arial"/>
          <w:bCs/>
          <w:sz w:val="24"/>
          <w:szCs w:val="24"/>
        </w:rPr>
        <w:t>KommSyn</w:t>
      </w:r>
      <w:proofErr w:type="spellEnd"/>
      <w:r w:rsidRPr="00BD0A50">
        <w:rPr>
          <w:rFonts w:cs="Arial"/>
          <w:bCs/>
          <w:sz w:val="24"/>
          <w:szCs w:val="24"/>
        </w:rPr>
        <w:t xml:space="preserve">, Hjälpmedel Stockholm, Barnhörselhabiliteringen, Hörselrehabiliteringen samt Alternativ Telefoni. </w:t>
      </w:r>
    </w:p>
    <w:p w14:paraId="2F125624" w14:textId="77777777" w:rsidR="005C2D4E" w:rsidRPr="00BD0A50" w:rsidRDefault="005C2D4E" w:rsidP="005C2D4E">
      <w:pPr>
        <w:spacing w:line="252" w:lineRule="auto"/>
        <w:rPr>
          <w:rFonts w:cs="Arial"/>
          <w:bCs/>
          <w:sz w:val="24"/>
          <w:szCs w:val="24"/>
        </w:rPr>
      </w:pPr>
      <w:r w:rsidRPr="00BD0A50">
        <w:rPr>
          <w:rFonts w:cs="Arial"/>
          <w:bCs/>
          <w:sz w:val="24"/>
          <w:szCs w:val="24"/>
        </w:rPr>
        <w:t>Idag är alla insatser spridda inom olika enheter och för den enskilde personen med dövblindhet ger det konsekvenser att man ofta hamnar mellan stolarna och inte får den insats man behöver eller får vänta orimligt länge på att få en insats.</w:t>
      </w:r>
    </w:p>
    <w:p w14:paraId="6D7F61A4" w14:textId="77777777" w:rsidR="005C2D4E" w:rsidRPr="00BD0A50" w:rsidRDefault="005C2D4E" w:rsidP="005C2D4E">
      <w:pPr>
        <w:spacing w:line="252" w:lineRule="auto"/>
        <w:rPr>
          <w:rFonts w:cs="Arial"/>
          <w:bCs/>
          <w:sz w:val="24"/>
          <w:szCs w:val="24"/>
        </w:rPr>
      </w:pPr>
    </w:p>
    <w:p w14:paraId="4AD1C41E" w14:textId="77777777" w:rsidR="005C2D4E" w:rsidRPr="00BD0A50" w:rsidRDefault="005C2D4E" w:rsidP="005C2D4E">
      <w:pPr>
        <w:spacing w:line="252" w:lineRule="auto"/>
        <w:rPr>
          <w:rFonts w:cs="Arial"/>
          <w:bCs/>
          <w:sz w:val="24"/>
          <w:szCs w:val="24"/>
        </w:rPr>
      </w:pPr>
      <w:r w:rsidRPr="00BD0A50">
        <w:rPr>
          <w:rFonts w:cs="Arial"/>
          <w:bCs/>
          <w:sz w:val="24"/>
          <w:szCs w:val="24"/>
        </w:rPr>
        <w:t>Insatser ska kunna vara återkommande och inbegripa utbildning och träning på hjälpmedel. Personer med dövblindhet ska få hjälpmedel utifrån sina särskilda behov i stället för utifrån vad varje verksamhet brukar erbjuda. Vidareutbildning och teknisk support kring hjälpmedel ska vara en ständigt pågående del av habiliteringen och rehabiliteringen för personer med dövblindhet.</w:t>
      </w:r>
    </w:p>
    <w:p w14:paraId="6C5D902F" w14:textId="77777777" w:rsidR="005C2D4E" w:rsidRPr="00BD0A50" w:rsidRDefault="005C2D4E" w:rsidP="005C2D4E">
      <w:pPr>
        <w:spacing w:line="252" w:lineRule="auto"/>
        <w:rPr>
          <w:rFonts w:cs="Arial"/>
          <w:bCs/>
          <w:sz w:val="24"/>
          <w:szCs w:val="24"/>
        </w:rPr>
      </w:pPr>
    </w:p>
    <w:p w14:paraId="5C713A62" w14:textId="77777777" w:rsidR="005C2D4E" w:rsidRPr="00BD0A50" w:rsidRDefault="005C2D4E" w:rsidP="005C2D4E">
      <w:pPr>
        <w:spacing w:line="252" w:lineRule="auto"/>
        <w:rPr>
          <w:rFonts w:cs="Arial"/>
          <w:bCs/>
          <w:sz w:val="24"/>
          <w:szCs w:val="24"/>
        </w:rPr>
      </w:pPr>
      <w:r w:rsidRPr="00BD0A50">
        <w:rPr>
          <w:rFonts w:cs="Arial"/>
          <w:bCs/>
          <w:sz w:val="24"/>
          <w:szCs w:val="24"/>
        </w:rPr>
        <w:lastRenderedPageBreak/>
        <w:t>Rehabilitering är en livslång process. Insatser ska ges vid rätt tillfällen utifrån livsomställningsmodellen.</w:t>
      </w:r>
    </w:p>
    <w:p w14:paraId="7ED99D3C" w14:textId="77777777" w:rsidR="005C2D4E" w:rsidRPr="00BD0A50" w:rsidRDefault="005C2D4E" w:rsidP="005C2D4E">
      <w:pPr>
        <w:spacing w:line="252" w:lineRule="auto"/>
        <w:rPr>
          <w:rFonts w:cs="Arial"/>
          <w:bCs/>
          <w:sz w:val="24"/>
          <w:szCs w:val="24"/>
        </w:rPr>
      </w:pPr>
    </w:p>
    <w:p w14:paraId="7D720C9E" w14:textId="77777777" w:rsidR="005C2D4E" w:rsidRPr="00BD0A50" w:rsidRDefault="005C2D4E" w:rsidP="005C2D4E">
      <w:pPr>
        <w:rPr>
          <w:rFonts w:eastAsia="Aptos" w:cs="Arial"/>
          <w:sz w:val="24"/>
          <w:szCs w:val="24"/>
          <w:lang w:eastAsia="en-US"/>
        </w:rPr>
      </w:pPr>
      <w:r w:rsidRPr="00BD0A50">
        <w:rPr>
          <w:rFonts w:eastAsia="Aptos" w:cs="Arial"/>
          <w:sz w:val="24"/>
          <w:szCs w:val="24"/>
          <w:lang w:eastAsia="en-US"/>
        </w:rPr>
        <w:t>FSDB kommer bedriva påverkansarbete gentemot Hälso- och sjukvårdsförvaltningen samt Hälso- och sjukvårdsnämnden.</w:t>
      </w:r>
    </w:p>
    <w:p w14:paraId="1B5AF2FA" w14:textId="77777777" w:rsidR="005C2D4E" w:rsidRPr="00BD0A50" w:rsidRDefault="005C2D4E" w:rsidP="005C2D4E">
      <w:pPr>
        <w:spacing w:line="252" w:lineRule="auto"/>
        <w:rPr>
          <w:rFonts w:cs="Arial"/>
          <w:b/>
          <w:sz w:val="24"/>
          <w:szCs w:val="24"/>
        </w:rPr>
      </w:pPr>
    </w:p>
    <w:p w14:paraId="2818CABF" w14:textId="77777777" w:rsidR="00BD0A50" w:rsidRDefault="00BD0A50" w:rsidP="005C2D4E">
      <w:pPr>
        <w:spacing w:line="252" w:lineRule="auto"/>
        <w:rPr>
          <w:rFonts w:cs="Arial"/>
          <w:b/>
          <w:sz w:val="28"/>
          <w:szCs w:val="28"/>
        </w:rPr>
      </w:pPr>
    </w:p>
    <w:p w14:paraId="0B2811C1" w14:textId="77777777" w:rsidR="005C2D4E" w:rsidRPr="00BD0A50" w:rsidRDefault="005C2D4E" w:rsidP="005C2D4E">
      <w:pPr>
        <w:spacing w:line="252" w:lineRule="auto"/>
        <w:rPr>
          <w:rFonts w:cs="Arial"/>
          <w:b/>
          <w:sz w:val="40"/>
          <w:szCs w:val="40"/>
          <w:u w:val="single"/>
        </w:rPr>
      </w:pPr>
      <w:r w:rsidRPr="00BD0A50">
        <w:rPr>
          <w:rFonts w:cs="Arial"/>
          <w:b/>
          <w:sz w:val="40"/>
          <w:szCs w:val="40"/>
          <w:u w:val="single"/>
        </w:rPr>
        <w:t>Arbetsmarknad</w:t>
      </w:r>
    </w:p>
    <w:p w14:paraId="1B3DBDAE" w14:textId="77777777" w:rsidR="005C2D4E" w:rsidRPr="00BD0A50" w:rsidRDefault="005C2D4E" w:rsidP="005C2D4E">
      <w:pPr>
        <w:spacing w:line="252" w:lineRule="auto"/>
        <w:rPr>
          <w:rFonts w:cs="Arial"/>
          <w:bCs/>
          <w:sz w:val="24"/>
          <w:szCs w:val="24"/>
        </w:rPr>
      </w:pPr>
      <w:r w:rsidRPr="00BD0A50">
        <w:rPr>
          <w:rFonts w:cs="Arial"/>
          <w:bCs/>
          <w:sz w:val="24"/>
          <w:szCs w:val="24"/>
        </w:rPr>
        <w:t xml:space="preserve">Personer med dövblindhet har en utsatt situation på arbetsmarknaden. </w:t>
      </w:r>
    </w:p>
    <w:p w14:paraId="2AA28844" w14:textId="77777777" w:rsidR="005C2D4E" w:rsidRPr="00BD0A50" w:rsidRDefault="005C2D4E" w:rsidP="005C2D4E">
      <w:pPr>
        <w:spacing w:line="252" w:lineRule="auto"/>
        <w:rPr>
          <w:rFonts w:cs="Arial"/>
          <w:bCs/>
          <w:sz w:val="24"/>
          <w:szCs w:val="24"/>
        </w:rPr>
      </w:pPr>
    </w:p>
    <w:p w14:paraId="38525A31" w14:textId="77777777" w:rsidR="005C2D4E" w:rsidRPr="00BD0A50" w:rsidRDefault="005C2D4E" w:rsidP="005C2D4E">
      <w:pPr>
        <w:spacing w:line="252" w:lineRule="auto"/>
        <w:rPr>
          <w:rFonts w:cs="Arial"/>
          <w:bCs/>
          <w:sz w:val="24"/>
          <w:szCs w:val="24"/>
        </w:rPr>
      </w:pPr>
      <w:r w:rsidRPr="00BD0A50">
        <w:rPr>
          <w:rFonts w:cs="Arial"/>
          <w:bCs/>
          <w:sz w:val="24"/>
          <w:szCs w:val="24"/>
        </w:rPr>
        <w:t>FSDB har en pågående samverkan med Samordningsförbundet Stockholm Stad gällande arbetsmarknadsfrågor för personer med dövblindhet. Dialogen ska fortsätta framför allt med Arbetsförmedlingen Syn/Hörsel för att identifiera de hinder som personer med dövblindhet möter inom arbetsmarknaden. Allt från att registrera sig till kontakter och stöd i att få ett arbete.</w:t>
      </w:r>
    </w:p>
    <w:p w14:paraId="4A5ADA33" w14:textId="77777777" w:rsidR="005C2D4E" w:rsidRDefault="005C2D4E" w:rsidP="005C2D4E">
      <w:pPr>
        <w:spacing w:line="252" w:lineRule="auto"/>
        <w:rPr>
          <w:rFonts w:cs="Arial"/>
          <w:b/>
          <w:sz w:val="28"/>
          <w:szCs w:val="28"/>
        </w:rPr>
      </w:pPr>
    </w:p>
    <w:p w14:paraId="1A71AC8C" w14:textId="77777777" w:rsidR="005C2D4E" w:rsidRPr="00BD0A50" w:rsidRDefault="005C2D4E" w:rsidP="005C2D4E">
      <w:pPr>
        <w:spacing w:line="252" w:lineRule="auto"/>
        <w:rPr>
          <w:rFonts w:cs="Arial"/>
          <w:b/>
          <w:sz w:val="40"/>
          <w:szCs w:val="40"/>
          <w:u w:val="single"/>
        </w:rPr>
      </w:pPr>
      <w:r w:rsidRPr="00BD0A50">
        <w:rPr>
          <w:rFonts w:cs="Arial"/>
          <w:b/>
          <w:sz w:val="40"/>
          <w:szCs w:val="40"/>
          <w:u w:val="single"/>
        </w:rPr>
        <w:t>Övrigt intressepolitiskt arbete</w:t>
      </w:r>
    </w:p>
    <w:p w14:paraId="15F53E6B" w14:textId="77777777" w:rsidR="005C2D4E" w:rsidRPr="00BD0A50" w:rsidRDefault="005C2D4E" w:rsidP="005C2D4E">
      <w:pPr>
        <w:spacing w:line="252" w:lineRule="auto"/>
        <w:rPr>
          <w:rFonts w:cs="Arial"/>
          <w:bCs/>
          <w:sz w:val="24"/>
          <w:szCs w:val="24"/>
        </w:rPr>
      </w:pPr>
      <w:r w:rsidRPr="00BD0A50">
        <w:rPr>
          <w:rFonts w:cs="Arial"/>
          <w:bCs/>
          <w:sz w:val="24"/>
          <w:szCs w:val="24"/>
        </w:rPr>
        <w:t>Utöver de prioriterade områdena har FSDB en ständig omvärldsbevakning. Vi ska ha beredskap att agera i aktuella frågor som berör personer med dövblindhet inom regionen och staden.</w:t>
      </w:r>
    </w:p>
    <w:p w14:paraId="7C685440" w14:textId="77777777" w:rsidR="005C2D4E" w:rsidRPr="00BD0A50" w:rsidRDefault="005C2D4E" w:rsidP="005C2D4E">
      <w:pPr>
        <w:spacing w:line="252" w:lineRule="auto"/>
        <w:rPr>
          <w:rFonts w:cs="Arial"/>
          <w:bCs/>
          <w:sz w:val="24"/>
          <w:szCs w:val="24"/>
        </w:rPr>
      </w:pPr>
    </w:p>
    <w:p w14:paraId="49752318" w14:textId="77777777" w:rsidR="005C2D4E" w:rsidRPr="00BD0A50" w:rsidRDefault="005C2D4E" w:rsidP="005C2D4E">
      <w:pPr>
        <w:spacing w:line="252" w:lineRule="auto"/>
        <w:rPr>
          <w:rFonts w:cs="Arial"/>
          <w:bCs/>
          <w:sz w:val="24"/>
          <w:szCs w:val="24"/>
        </w:rPr>
      </w:pPr>
      <w:r w:rsidRPr="00BD0A50">
        <w:rPr>
          <w:rFonts w:cs="Arial"/>
          <w:bCs/>
          <w:sz w:val="24"/>
          <w:szCs w:val="24"/>
        </w:rPr>
        <w:t>Regionens krisberedskap är en viktig fråga för föreningen att bevaka och arbeta aktivt kring. Personer med dövblindhet är extra utsatta i samhället om det exempelvis blir allvarliga strömavbrott, internet inte fungerar eller vid andra samhällskatastrofer.</w:t>
      </w:r>
    </w:p>
    <w:p w14:paraId="2DD035B3" w14:textId="77777777" w:rsidR="005C2D4E" w:rsidRPr="00BD0A50" w:rsidRDefault="005C2D4E" w:rsidP="005C2D4E">
      <w:pPr>
        <w:spacing w:line="252" w:lineRule="auto"/>
        <w:rPr>
          <w:rFonts w:cs="Arial"/>
          <w:bCs/>
          <w:sz w:val="24"/>
          <w:szCs w:val="24"/>
        </w:rPr>
      </w:pPr>
    </w:p>
    <w:p w14:paraId="27A8CFAC" w14:textId="77777777" w:rsidR="005C2D4E" w:rsidRPr="00BD0A50" w:rsidRDefault="005C2D4E" w:rsidP="005C2D4E">
      <w:pPr>
        <w:spacing w:line="252" w:lineRule="auto"/>
        <w:rPr>
          <w:rFonts w:cs="Arial"/>
          <w:bCs/>
          <w:sz w:val="24"/>
          <w:szCs w:val="24"/>
        </w:rPr>
      </w:pPr>
      <w:r w:rsidRPr="00BD0A50">
        <w:rPr>
          <w:rFonts w:cs="Arial"/>
          <w:bCs/>
          <w:sz w:val="24"/>
          <w:szCs w:val="24"/>
        </w:rPr>
        <w:t>Färdtjänsten är mycket viktig för våra möjligheter att förflytta oss självständigt. Personer med dövblindhet ska ha rätt till en smidigt fungerande färdtjänst som fungerar i hela resekedjan, det vill säga från dörr till dörr.</w:t>
      </w:r>
    </w:p>
    <w:p w14:paraId="1233C371" w14:textId="77777777" w:rsidR="005C2D4E" w:rsidRPr="00BD0A50" w:rsidRDefault="005C2D4E" w:rsidP="005C2D4E">
      <w:pPr>
        <w:spacing w:line="252" w:lineRule="auto"/>
        <w:rPr>
          <w:rFonts w:cs="Arial"/>
          <w:bCs/>
          <w:sz w:val="24"/>
          <w:szCs w:val="24"/>
        </w:rPr>
      </w:pPr>
    </w:p>
    <w:p w14:paraId="66DD843D" w14:textId="77777777" w:rsidR="005C2D4E" w:rsidRPr="00BD0A50" w:rsidRDefault="005C2D4E" w:rsidP="005C2D4E">
      <w:pPr>
        <w:spacing w:line="252" w:lineRule="auto"/>
        <w:rPr>
          <w:rFonts w:cs="Arial"/>
          <w:bCs/>
          <w:sz w:val="24"/>
          <w:szCs w:val="24"/>
        </w:rPr>
      </w:pPr>
      <w:r w:rsidRPr="00BD0A50">
        <w:rPr>
          <w:rFonts w:cs="Arial"/>
          <w:bCs/>
          <w:sz w:val="24"/>
          <w:szCs w:val="24"/>
        </w:rPr>
        <w:t>Utvecklingen av artificiell intelligens, AI, går mycket fort. Detta kan vara både ett hot och en möjlighet. Vi följer utvecklingen, och ska arbeta aktivt för att personer med dövblindhet ska få nytta och glädje av AI-utvecklingen.</w:t>
      </w:r>
    </w:p>
    <w:p w14:paraId="30BF57F8" w14:textId="77777777" w:rsidR="005C2D4E" w:rsidRPr="00BD0A50" w:rsidRDefault="005C2D4E" w:rsidP="00BE470A">
      <w:pPr>
        <w:spacing w:line="252" w:lineRule="auto"/>
        <w:rPr>
          <w:rFonts w:cs="Arial"/>
          <w:bCs/>
          <w:sz w:val="24"/>
          <w:szCs w:val="24"/>
        </w:rPr>
      </w:pPr>
    </w:p>
    <w:p w14:paraId="544B6C0B" w14:textId="77777777" w:rsidR="00FD4E8E" w:rsidRPr="00BD0A50" w:rsidRDefault="00FD4E8E" w:rsidP="00FD4E8E">
      <w:pPr>
        <w:rPr>
          <w:rFonts w:cs="Arial"/>
          <w:sz w:val="24"/>
          <w:szCs w:val="24"/>
        </w:rPr>
      </w:pPr>
    </w:p>
    <w:sectPr w:rsidR="00FD4E8E" w:rsidRPr="00BD0A50" w:rsidSect="00330385">
      <w:headerReference w:type="even" r:id="rId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27D0" w14:textId="77777777" w:rsidR="006C75CB" w:rsidRDefault="006C75CB">
      <w:r>
        <w:separator/>
      </w:r>
    </w:p>
  </w:endnote>
  <w:endnote w:type="continuationSeparator" w:id="0">
    <w:p w14:paraId="535E6055" w14:textId="77777777" w:rsidR="006C75CB" w:rsidRDefault="006C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00500000000000000"/>
    <w:charset w:val="4D"/>
    <w:family w:val="roman"/>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3ECA" w14:textId="77777777" w:rsidR="006C75CB" w:rsidRDefault="006C75CB">
      <w:r>
        <w:separator/>
      </w:r>
    </w:p>
  </w:footnote>
  <w:footnote w:type="continuationSeparator" w:id="0">
    <w:p w14:paraId="731A8436" w14:textId="77777777" w:rsidR="006C75CB" w:rsidRDefault="006C7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8500" w14:textId="77777777" w:rsidR="00993F1D" w:rsidRDefault="00993F1D" w:rsidP="0033038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54EC">
      <w:rPr>
        <w:rStyle w:val="Sidnummer"/>
        <w:noProof/>
      </w:rPr>
      <w:t>1</w:t>
    </w:r>
    <w:r>
      <w:rPr>
        <w:rStyle w:val="Sidnummer"/>
      </w:rPr>
      <w:fldChar w:fldCharType="end"/>
    </w:r>
  </w:p>
  <w:p w14:paraId="7469345A" w14:textId="77777777" w:rsidR="00993F1D" w:rsidRDefault="00993F1D" w:rsidP="00330385">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72DF" w14:textId="1401BBAA" w:rsidR="00993F1D" w:rsidRDefault="00993F1D" w:rsidP="0033038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6302">
      <w:rPr>
        <w:rStyle w:val="Sidnummer"/>
        <w:noProof/>
      </w:rPr>
      <w:t>6</w:t>
    </w:r>
    <w:r>
      <w:rPr>
        <w:rStyle w:val="Sidnummer"/>
      </w:rPr>
      <w:fldChar w:fldCharType="end"/>
    </w:r>
  </w:p>
  <w:p w14:paraId="4BC6B36C" w14:textId="77777777" w:rsidR="00993F1D" w:rsidRDefault="00993F1D" w:rsidP="00330385">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487"/>
    <w:multiLevelType w:val="hybridMultilevel"/>
    <w:tmpl w:val="F224135E"/>
    <w:lvl w:ilvl="0" w:tplc="1E784C00">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863F2"/>
    <w:multiLevelType w:val="hybridMultilevel"/>
    <w:tmpl w:val="893C6A78"/>
    <w:lvl w:ilvl="0" w:tplc="8480867A">
      <w:numFmt w:val="bullet"/>
      <w:lvlText w:val=""/>
      <w:lvlJc w:val="left"/>
      <w:pPr>
        <w:ind w:left="720" w:hanging="360"/>
      </w:pPr>
      <w:rPr>
        <w:rFonts w:ascii="Symbol" w:eastAsia="MS Mincho"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DF7336"/>
    <w:multiLevelType w:val="hybridMultilevel"/>
    <w:tmpl w:val="BB540708"/>
    <w:lvl w:ilvl="0" w:tplc="E1924E0E">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35DE2"/>
    <w:multiLevelType w:val="hybridMultilevel"/>
    <w:tmpl w:val="130E3FBC"/>
    <w:lvl w:ilvl="0" w:tplc="916A1F32">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8B56DC"/>
    <w:multiLevelType w:val="hybridMultilevel"/>
    <w:tmpl w:val="14FA25DC"/>
    <w:lvl w:ilvl="0" w:tplc="6DCEFB60">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450BF5"/>
    <w:multiLevelType w:val="hybridMultilevel"/>
    <w:tmpl w:val="FF3ADEB0"/>
    <w:lvl w:ilvl="0" w:tplc="3DC89BBC">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0C6C32"/>
    <w:multiLevelType w:val="hybridMultilevel"/>
    <w:tmpl w:val="C27C9BBA"/>
    <w:lvl w:ilvl="0" w:tplc="3B6E5C48">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7C0FF3"/>
    <w:multiLevelType w:val="hybridMultilevel"/>
    <w:tmpl w:val="D976FB78"/>
    <w:lvl w:ilvl="0" w:tplc="3F727F80">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185685"/>
    <w:multiLevelType w:val="hybridMultilevel"/>
    <w:tmpl w:val="0B2622A0"/>
    <w:lvl w:ilvl="0" w:tplc="109A27EC">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8B6885"/>
    <w:multiLevelType w:val="hybridMultilevel"/>
    <w:tmpl w:val="42808222"/>
    <w:lvl w:ilvl="0" w:tplc="DFEE5312">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6C3CE1"/>
    <w:multiLevelType w:val="hybridMultilevel"/>
    <w:tmpl w:val="ADDEB8C2"/>
    <w:lvl w:ilvl="0" w:tplc="8772BE9A">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4F15B0"/>
    <w:multiLevelType w:val="hybridMultilevel"/>
    <w:tmpl w:val="0B3C5C6A"/>
    <w:lvl w:ilvl="0" w:tplc="7A242B28">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D922FA"/>
    <w:multiLevelType w:val="hybridMultilevel"/>
    <w:tmpl w:val="1B5CF592"/>
    <w:lvl w:ilvl="0" w:tplc="3A60F8D2">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46D58C2"/>
    <w:multiLevelType w:val="hybridMultilevel"/>
    <w:tmpl w:val="BD04D084"/>
    <w:lvl w:ilvl="0" w:tplc="E1924E0E">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FB4CDF"/>
    <w:multiLevelType w:val="hybridMultilevel"/>
    <w:tmpl w:val="253A9628"/>
    <w:lvl w:ilvl="0" w:tplc="38A8DE7E">
      <w:numFmt w:val="bullet"/>
      <w:lvlText w:val=""/>
      <w:lvlJc w:val="left"/>
      <w:pPr>
        <w:ind w:left="1080" w:hanging="360"/>
      </w:pPr>
      <w:rPr>
        <w:rFonts w:ascii="Symbol" w:eastAsia="MS Mincho" w:hAnsi="Symbo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47E5500C"/>
    <w:multiLevelType w:val="hybridMultilevel"/>
    <w:tmpl w:val="26EEE502"/>
    <w:lvl w:ilvl="0" w:tplc="C8AA9BEC">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3047AE"/>
    <w:multiLevelType w:val="hybridMultilevel"/>
    <w:tmpl w:val="818A23C8"/>
    <w:lvl w:ilvl="0" w:tplc="D64CDBB6">
      <w:numFmt w:val="bullet"/>
      <w:lvlText w:val=""/>
      <w:lvlJc w:val="left"/>
      <w:pPr>
        <w:ind w:left="720" w:hanging="360"/>
      </w:pPr>
      <w:rPr>
        <w:rFonts w:ascii="Symbol" w:eastAsia="MS Mincho"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41D1133"/>
    <w:multiLevelType w:val="hybridMultilevel"/>
    <w:tmpl w:val="197E74EE"/>
    <w:lvl w:ilvl="0" w:tplc="E1924E0E">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CD329F"/>
    <w:multiLevelType w:val="hybridMultilevel"/>
    <w:tmpl w:val="3EF8050A"/>
    <w:lvl w:ilvl="0" w:tplc="096A8E30">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3F3E11"/>
    <w:multiLevelType w:val="hybridMultilevel"/>
    <w:tmpl w:val="02D4F3E2"/>
    <w:lvl w:ilvl="0" w:tplc="CC706ABA">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7C4B53"/>
    <w:multiLevelType w:val="hybridMultilevel"/>
    <w:tmpl w:val="1046A7BC"/>
    <w:lvl w:ilvl="0" w:tplc="5FF23E44">
      <w:numFmt w:val="bullet"/>
      <w:lvlText w:val=""/>
      <w:lvlJc w:val="left"/>
      <w:pPr>
        <w:ind w:left="720" w:hanging="360"/>
      </w:pPr>
      <w:rPr>
        <w:rFonts w:ascii="Symbol" w:eastAsia="MS Mincho" w:hAnsi="Symbol"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E26DEF"/>
    <w:multiLevelType w:val="hybridMultilevel"/>
    <w:tmpl w:val="800498D8"/>
    <w:lvl w:ilvl="0" w:tplc="6B5887F0">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7B00EC"/>
    <w:multiLevelType w:val="hybridMultilevel"/>
    <w:tmpl w:val="ACE6A5F6"/>
    <w:lvl w:ilvl="0" w:tplc="63042B70">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5867A5"/>
    <w:multiLevelType w:val="hybridMultilevel"/>
    <w:tmpl w:val="1DA0F3AA"/>
    <w:lvl w:ilvl="0" w:tplc="E1924E0E">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color w:val="auto"/>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EC1754"/>
    <w:multiLevelType w:val="hybridMultilevel"/>
    <w:tmpl w:val="3E8E269C"/>
    <w:lvl w:ilvl="0" w:tplc="39668F84">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5A27B1"/>
    <w:multiLevelType w:val="hybridMultilevel"/>
    <w:tmpl w:val="5E08ED56"/>
    <w:lvl w:ilvl="0" w:tplc="1DE41E6C">
      <w:start w:val="8"/>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AB3F1B"/>
    <w:multiLevelType w:val="hybridMultilevel"/>
    <w:tmpl w:val="7100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B3E7F"/>
    <w:multiLevelType w:val="hybridMultilevel"/>
    <w:tmpl w:val="67720240"/>
    <w:lvl w:ilvl="0" w:tplc="AC549C9A">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585033"/>
    <w:multiLevelType w:val="hybridMultilevel"/>
    <w:tmpl w:val="D1C85E20"/>
    <w:lvl w:ilvl="0" w:tplc="387A0060">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0F4B40"/>
    <w:multiLevelType w:val="hybridMultilevel"/>
    <w:tmpl w:val="CF14DCEE"/>
    <w:lvl w:ilvl="0" w:tplc="842E4634">
      <w:numFmt w:val="bullet"/>
      <w:lvlText w:val=""/>
      <w:lvlJc w:val="left"/>
      <w:pPr>
        <w:ind w:left="720" w:hanging="360"/>
      </w:pPr>
      <w:rPr>
        <w:rFonts w:ascii="Symbol" w:eastAsia="MS Mincho"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E1962C7"/>
    <w:multiLevelType w:val="hybridMultilevel"/>
    <w:tmpl w:val="BB5C2EDA"/>
    <w:lvl w:ilvl="0" w:tplc="18C0D9F8">
      <w:numFmt w:val="bullet"/>
      <w:lvlText w:val=""/>
      <w:lvlJc w:val="left"/>
      <w:pPr>
        <w:ind w:left="720" w:hanging="360"/>
      </w:pPr>
      <w:rPr>
        <w:rFonts w:ascii="Symbol" w:eastAsia="MS Mincho"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6334849">
    <w:abstractNumId w:val="2"/>
  </w:num>
  <w:num w:numId="2" w16cid:durableId="815756918">
    <w:abstractNumId w:val="23"/>
  </w:num>
  <w:num w:numId="3" w16cid:durableId="1298880212">
    <w:abstractNumId w:val="13"/>
  </w:num>
  <w:num w:numId="4" w16cid:durableId="1965504151">
    <w:abstractNumId w:val="17"/>
  </w:num>
  <w:num w:numId="5" w16cid:durableId="1812282917">
    <w:abstractNumId w:val="20"/>
  </w:num>
  <w:num w:numId="6" w16cid:durableId="137455421">
    <w:abstractNumId w:val="30"/>
  </w:num>
  <w:num w:numId="7" w16cid:durableId="590164021">
    <w:abstractNumId w:val="16"/>
  </w:num>
  <w:num w:numId="8" w16cid:durableId="1370494401">
    <w:abstractNumId w:val="1"/>
  </w:num>
  <w:num w:numId="9" w16cid:durableId="1662270805">
    <w:abstractNumId w:val="12"/>
  </w:num>
  <w:num w:numId="10" w16cid:durableId="1952201313">
    <w:abstractNumId w:val="15"/>
  </w:num>
  <w:num w:numId="11" w16cid:durableId="2003385584">
    <w:abstractNumId w:val="3"/>
  </w:num>
  <w:num w:numId="12" w16cid:durableId="1445730164">
    <w:abstractNumId w:val="9"/>
  </w:num>
  <w:num w:numId="13" w16cid:durableId="1320959413">
    <w:abstractNumId w:val="0"/>
  </w:num>
  <w:num w:numId="14" w16cid:durableId="614943841">
    <w:abstractNumId w:val="4"/>
  </w:num>
  <w:num w:numId="15" w16cid:durableId="1075861436">
    <w:abstractNumId w:val="28"/>
  </w:num>
  <w:num w:numId="16" w16cid:durableId="948700452">
    <w:abstractNumId w:val="22"/>
  </w:num>
  <w:num w:numId="17" w16cid:durableId="1805153485">
    <w:abstractNumId w:val="5"/>
  </w:num>
  <w:num w:numId="18" w16cid:durableId="1760755777">
    <w:abstractNumId w:val="19"/>
  </w:num>
  <w:num w:numId="19" w16cid:durableId="2121096786">
    <w:abstractNumId w:val="18"/>
  </w:num>
  <w:num w:numId="20" w16cid:durableId="396781606">
    <w:abstractNumId w:val="27"/>
  </w:num>
  <w:num w:numId="21" w16cid:durableId="1884058544">
    <w:abstractNumId w:val="6"/>
  </w:num>
  <w:num w:numId="22" w16cid:durableId="1812137049">
    <w:abstractNumId w:val="25"/>
  </w:num>
  <w:num w:numId="23" w16cid:durableId="1286423952">
    <w:abstractNumId w:val="29"/>
  </w:num>
  <w:num w:numId="24" w16cid:durableId="1213276366">
    <w:abstractNumId w:val="24"/>
  </w:num>
  <w:num w:numId="25" w16cid:durableId="1988627048">
    <w:abstractNumId w:val="21"/>
  </w:num>
  <w:num w:numId="26" w16cid:durableId="613901058">
    <w:abstractNumId w:val="7"/>
  </w:num>
  <w:num w:numId="27" w16cid:durableId="1112020130">
    <w:abstractNumId w:val="14"/>
  </w:num>
  <w:num w:numId="28" w16cid:durableId="717434221">
    <w:abstractNumId w:val="8"/>
  </w:num>
  <w:num w:numId="29" w16cid:durableId="575553868">
    <w:abstractNumId w:val="11"/>
  </w:num>
  <w:num w:numId="30" w16cid:durableId="1278567269">
    <w:abstractNumId w:val="10"/>
  </w:num>
  <w:num w:numId="31" w16cid:durableId="13017625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C6"/>
    <w:rsid w:val="000054BD"/>
    <w:rsid w:val="0000594E"/>
    <w:rsid w:val="00047F64"/>
    <w:rsid w:val="000559CA"/>
    <w:rsid w:val="00055D7C"/>
    <w:rsid w:val="0008102F"/>
    <w:rsid w:val="000904BB"/>
    <w:rsid w:val="000C499B"/>
    <w:rsid w:val="0010734C"/>
    <w:rsid w:val="00121A69"/>
    <w:rsid w:val="00127BD6"/>
    <w:rsid w:val="00130F9B"/>
    <w:rsid w:val="00134D70"/>
    <w:rsid w:val="00153DE6"/>
    <w:rsid w:val="0016249D"/>
    <w:rsid w:val="001A43DE"/>
    <w:rsid w:val="001C0BC8"/>
    <w:rsid w:val="001D511A"/>
    <w:rsid w:val="00233EE7"/>
    <w:rsid w:val="00245790"/>
    <w:rsid w:val="00246A87"/>
    <w:rsid w:val="00271D2A"/>
    <w:rsid w:val="00277AA8"/>
    <w:rsid w:val="002D62A8"/>
    <w:rsid w:val="002E2B08"/>
    <w:rsid w:val="002F4B58"/>
    <w:rsid w:val="00330385"/>
    <w:rsid w:val="00335FF9"/>
    <w:rsid w:val="0034583A"/>
    <w:rsid w:val="00355492"/>
    <w:rsid w:val="00360A9C"/>
    <w:rsid w:val="003768F0"/>
    <w:rsid w:val="003A016D"/>
    <w:rsid w:val="003A63AC"/>
    <w:rsid w:val="003C1445"/>
    <w:rsid w:val="003C204E"/>
    <w:rsid w:val="003E1540"/>
    <w:rsid w:val="003F3176"/>
    <w:rsid w:val="003F6A25"/>
    <w:rsid w:val="00481C88"/>
    <w:rsid w:val="004820BF"/>
    <w:rsid w:val="004870C6"/>
    <w:rsid w:val="00492B1A"/>
    <w:rsid w:val="00496792"/>
    <w:rsid w:val="004F4429"/>
    <w:rsid w:val="0050151A"/>
    <w:rsid w:val="00506302"/>
    <w:rsid w:val="00515B22"/>
    <w:rsid w:val="0052799A"/>
    <w:rsid w:val="00530560"/>
    <w:rsid w:val="005330D1"/>
    <w:rsid w:val="005508F3"/>
    <w:rsid w:val="005A6F94"/>
    <w:rsid w:val="005C2D4E"/>
    <w:rsid w:val="005E2093"/>
    <w:rsid w:val="005E2AEC"/>
    <w:rsid w:val="00632DC1"/>
    <w:rsid w:val="00634897"/>
    <w:rsid w:val="0065005D"/>
    <w:rsid w:val="0065496F"/>
    <w:rsid w:val="00686513"/>
    <w:rsid w:val="00693910"/>
    <w:rsid w:val="00693B11"/>
    <w:rsid w:val="006B4C08"/>
    <w:rsid w:val="006C75CB"/>
    <w:rsid w:val="00714B94"/>
    <w:rsid w:val="00736498"/>
    <w:rsid w:val="00745D8A"/>
    <w:rsid w:val="00753920"/>
    <w:rsid w:val="00792412"/>
    <w:rsid w:val="007D500D"/>
    <w:rsid w:val="00816A60"/>
    <w:rsid w:val="00854C55"/>
    <w:rsid w:val="00861FEA"/>
    <w:rsid w:val="008A1193"/>
    <w:rsid w:val="0094393E"/>
    <w:rsid w:val="00963559"/>
    <w:rsid w:val="00963C80"/>
    <w:rsid w:val="009651AD"/>
    <w:rsid w:val="00971968"/>
    <w:rsid w:val="0098085C"/>
    <w:rsid w:val="00982E41"/>
    <w:rsid w:val="00993F1D"/>
    <w:rsid w:val="009C5932"/>
    <w:rsid w:val="00A15069"/>
    <w:rsid w:val="00A52992"/>
    <w:rsid w:val="00A6081B"/>
    <w:rsid w:val="00A766D4"/>
    <w:rsid w:val="00B14214"/>
    <w:rsid w:val="00B230E2"/>
    <w:rsid w:val="00B85F64"/>
    <w:rsid w:val="00BB12E7"/>
    <w:rsid w:val="00BC1B13"/>
    <w:rsid w:val="00BD0A50"/>
    <w:rsid w:val="00BD3327"/>
    <w:rsid w:val="00BE0EF8"/>
    <w:rsid w:val="00BE27CA"/>
    <w:rsid w:val="00BE470A"/>
    <w:rsid w:val="00C1070D"/>
    <w:rsid w:val="00C4002E"/>
    <w:rsid w:val="00C42319"/>
    <w:rsid w:val="00C81BDA"/>
    <w:rsid w:val="00C9176F"/>
    <w:rsid w:val="00CA0D85"/>
    <w:rsid w:val="00CB2C74"/>
    <w:rsid w:val="00CC20F8"/>
    <w:rsid w:val="00CE64AE"/>
    <w:rsid w:val="00D06246"/>
    <w:rsid w:val="00D15C8B"/>
    <w:rsid w:val="00D22DB1"/>
    <w:rsid w:val="00D3477A"/>
    <w:rsid w:val="00D42D32"/>
    <w:rsid w:val="00D678D1"/>
    <w:rsid w:val="00DB54EC"/>
    <w:rsid w:val="00E0379B"/>
    <w:rsid w:val="00E514EB"/>
    <w:rsid w:val="00E54C5E"/>
    <w:rsid w:val="00E70C49"/>
    <w:rsid w:val="00E72A29"/>
    <w:rsid w:val="00E76E6B"/>
    <w:rsid w:val="00E90574"/>
    <w:rsid w:val="00EB7354"/>
    <w:rsid w:val="00ED3871"/>
    <w:rsid w:val="00EF2874"/>
    <w:rsid w:val="00F04955"/>
    <w:rsid w:val="00F210D2"/>
    <w:rsid w:val="00F2774C"/>
    <w:rsid w:val="00F67D69"/>
    <w:rsid w:val="00F94BB1"/>
    <w:rsid w:val="00FD0D94"/>
    <w:rsid w:val="00FD167A"/>
    <w:rsid w:val="00FD1D2B"/>
    <w:rsid w:val="00FD4E8E"/>
    <w:rsid w:val="00FE7522"/>
    <w:rsid w:val="00FE7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446F"/>
  <w14:defaultImageDpi w14:val="32767"/>
  <w15:chartTrackingRefBased/>
  <w15:docId w15:val="{22D38390-1585-4620-9CD5-9747939F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sz w:val="32"/>
        <w:szCs w:val="3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4E8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atum">
    <w:name w:val="Date"/>
    <w:basedOn w:val="Normal"/>
    <w:next w:val="Normal"/>
    <w:rsid w:val="00121A69"/>
  </w:style>
  <w:style w:type="paragraph" w:styleId="Sidhuvud">
    <w:name w:val="header"/>
    <w:basedOn w:val="Normal"/>
    <w:rsid w:val="00330385"/>
    <w:pPr>
      <w:tabs>
        <w:tab w:val="center" w:pos="4536"/>
        <w:tab w:val="right" w:pos="9072"/>
      </w:tabs>
    </w:pPr>
  </w:style>
  <w:style w:type="character" w:styleId="Sidnummer">
    <w:name w:val="page number"/>
    <w:basedOn w:val="Standardstycketeckensnitt"/>
    <w:rsid w:val="00330385"/>
  </w:style>
  <w:style w:type="paragraph" w:styleId="Ballongtext">
    <w:name w:val="Balloon Text"/>
    <w:basedOn w:val="Normal"/>
    <w:semiHidden/>
    <w:rsid w:val="0000594E"/>
    <w:rPr>
      <w:rFonts w:ascii="Tahoma" w:hAnsi="Tahoma" w:cs="Tahoma"/>
      <w:sz w:val="16"/>
      <w:szCs w:val="16"/>
    </w:rPr>
  </w:style>
  <w:style w:type="paragraph" w:styleId="Liststycke">
    <w:name w:val="List Paragraph"/>
    <w:basedOn w:val="Normal"/>
    <w:uiPriority w:val="34"/>
    <w:qFormat/>
    <w:rsid w:val="00A6081B"/>
    <w:pPr>
      <w:ind w:left="720"/>
      <w:contextualSpacing/>
    </w:pPr>
  </w:style>
  <w:style w:type="paragraph" w:styleId="Sidfot">
    <w:name w:val="footer"/>
    <w:basedOn w:val="Normal"/>
    <w:link w:val="SidfotChar"/>
    <w:uiPriority w:val="99"/>
    <w:unhideWhenUsed/>
    <w:rsid w:val="00C81BDA"/>
    <w:pPr>
      <w:tabs>
        <w:tab w:val="center" w:pos="4536"/>
        <w:tab w:val="right" w:pos="9072"/>
      </w:tabs>
    </w:pPr>
  </w:style>
  <w:style w:type="character" w:customStyle="1" w:styleId="SidfotChar">
    <w:name w:val="Sidfot Char"/>
    <w:basedOn w:val="Standardstycketeckensnitt"/>
    <w:link w:val="Sidfot"/>
    <w:uiPriority w:val="99"/>
    <w:rsid w:val="00C81BDA"/>
  </w:style>
  <w:style w:type="paragraph" w:customStyle="1" w:styleId="p1">
    <w:name w:val="p1"/>
    <w:basedOn w:val="Normal"/>
    <w:rsid w:val="00963559"/>
    <w:rPr>
      <w:rFonts w:ascii="Times" w:hAnsi="Times"/>
      <w:sz w:val="14"/>
      <w:szCs w:val="14"/>
    </w:rPr>
  </w:style>
  <w:style w:type="character" w:customStyle="1" w:styleId="s1">
    <w:name w:val="s1"/>
    <w:basedOn w:val="Standardstycketeckensnitt"/>
    <w:rsid w:val="00963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5158">
      <w:bodyDiv w:val="1"/>
      <w:marLeft w:val="0"/>
      <w:marRight w:val="0"/>
      <w:marTop w:val="0"/>
      <w:marBottom w:val="0"/>
      <w:divBdr>
        <w:top w:val="none" w:sz="0" w:space="0" w:color="auto"/>
        <w:left w:val="none" w:sz="0" w:space="0" w:color="auto"/>
        <w:bottom w:val="none" w:sz="0" w:space="0" w:color="auto"/>
        <w:right w:val="none" w:sz="0" w:space="0" w:color="auto"/>
      </w:divBdr>
    </w:div>
    <w:div w:id="1368219318">
      <w:bodyDiv w:val="1"/>
      <w:marLeft w:val="0"/>
      <w:marRight w:val="0"/>
      <w:marTop w:val="0"/>
      <w:marBottom w:val="0"/>
      <w:divBdr>
        <w:top w:val="none" w:sz="0" w:space="0" w:color="auto"/>
        <w:left w:val="none" w:sz="0" w:space="0" w:color="auto"/>
        <w:bottom w:val="none" w:sz="0" w:space="0" w:color="auto"/>
        <w:right w:val="none" w:sz="0" w:space="0" w:color="auto"/>
      </w:divBdr>
    </w:div>
    <w:div w:id="14084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2282</Words>
  <Characters>13898</Characters>
  <Application>Microsoft Office Word</Application>
  <DocSecurity>0</DocSecurity>
  <Lines>347</Lines>
  <Paragraphs>113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DBA</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Tessan Gerdsdorff</dc:creator>
  <cp:keywords/>
  <dc:description/>
  <cp:lastModifiedBy>Ingela Jakobsson</cp:lastModifiedBy>
  <cp:revision>7</cp:revision>
  <cp:lastPrinted>2026-05-19T12:31:00Z</cp:lastPrinted>
  <dcterms:created xsi:type="dcterms:W3CDTF">2026-05-18T12:39:00Z</dcterms:created>
  <dcterms:modified xsi:type="dcterms:W3CDTF">2026-06-03T11:42:00Z</dcterms:modified>
</cp:coreProperties>
</file>